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17B" w:rsidRPr="009349B5" w:rsidRDefault="00FF017B" w:rsidP="00FF01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349B5">
        <w:rPr>
          <w:rFonts w:ascii="Times New Roman" w:hAnsi="Times New Roman" w:cs="Times New Roman"/>
          <w:sz w:val="24"/>
          <w:szCs w:val="24"/>
        </w:rPr>
        <w:t xml:space="preserve">Утверждён </w:t>
      </w:r>
    </w:p>
    <w:p w:rsidR="006217BE" w:rsidRPr="009349B5" w:rsidRDefault="00FF017B" w:rsidP="00FF01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9B5">
        <w:rPr>
          <w:rFonts w:ascii="Times New Roman" w:hAnsi="Times New Roman" w:cs="Times New Roman"/>
          <w:sz w:val="24"/>
          <w:szCs w:val="24"/>
        </w:rPr>
        <w:t>на заседании Общественного совета</w:t>
      </w:r>
    </w:p>
    <w:p w:rsidR="00FF017B" w:rsidRPr="009349B5" w:rsidRDefault="00FF017B" w:rsidP="00FF01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9B5">
        <w:rPr>
          <w:rFonts w:ascii="Times New Roman" w:hAnsi="Times New Roman" w:cs="Times New Roman"/>
          <w:sz w:val="24"/>
          <w:szCs w:val="24"/>
        </w:rPr>
        <w:t>при Архивной службе Югры</w:t>
      </w:r>
    </w:p>
    <w:p w:rsidR="00FF017B" w:rsidRPr="009349B5" w:rsidRDefault="009349B5" w:rsidP="00FF2C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9B5">
        <w:rPr>
          <w:rFonts w:ascii="Times New Roman" w:hAnsi="Times New Roman" w:cs="Times New Roman"/>
          <w:sz w:val="24"/>
          <w:szCs w:val="24"/>
        </w:rPr>
        <w:t>(протокол № 6 от 18</w:t>
      </w:r>
      <w:r w:rsidR="001633A8" w:rsidRPr="009349B5">
        <w:rPr>
          <w:rFonts w:ascii="Times New Roman" w:hAnsi="Times New Roman" w:cs="Times New Roman"/>
          <w:sz w:val="24"/>
          <w:szCs w:val="24"/>
        </w:rPr>
        <w:t>.1</w:t>
      </w:r>
      <w:r w:rsidRPr="009349B5">
        <w:rPr>
          <w:rFonts w:ascii="Times New Roman" w:hAnsi="Times New Roman" w:cs="Times New Roman"/>
          <w:sz w:val="24"/>
          <w:szCs w:val="24"/>
        </w:rPr>
        <w:t>2.2020</w:t>
      </w:r>
      <w:r w:rsidR="00FF017B" w:rsidRPr="009349B5">
        <w:rPr>
          <w:rFonts w:ascii="Times New Roman" w:hAnsi="Times New Roman" w:cs="Times New Roman"/>
          <w:sz w:val="24"/>
          <w:szCs w:val="24"/>
        </w:rPr>
        <w:t>)</w:t>
      </w:r>
    </w:p>
    <w:p w:rsidR="00FF2C06" w:rsidRPr="005D790B" w:rsidRDefault="00FF2C06" w:rsidP="00FF2C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9B5" w:rsidRPr="005D790B" w:rsidRDefault="00FF017B" w:rsidP="0040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90B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FF017B" w:rsidRPr="005D790B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90B">
        <w:rPr>
          <w:rFonts w:ascii="Times New Roman" w:hAnsi="Times New Roman" w:cs="Times New Roman"/>
          <w:b/>
          <w:sz w:val="24"/>
          <w:szCs w:val="24"/>
        </w:rPr>
        <w:t xml:space="preserve">Общественного совета при Службе по делам архивов </w:t>
      </w:r>
    </w:p>
    <w:p w:rsidR="00866840" w:rsidRPr="005D790B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90B">
        <w:rPr>
          <w:rFonts w:ascii="Times New Roman" w:hAnsi="Times New Roman" w:cs="Times New Roman"/>
          <w:b/>
          <w:sz w:val="24"/>
          <w:szCs w:val="24"/>
        </w:rPr>
        <w:t>Ханты-Мансийского а</w:t>
      </w:r>
      <w:r w:rsidR="009349B5">
        <w:rPr>
          <w:rFonts w:ascii="Times New Roman" w:hAnsi="Times New Roman" w:cs="Times New Roman"/>
          <w:b/>
          <w:sz w:val="24"/>
          <w:szCs w:val="24"/>
        </w:rPr>
        <w:t>втономного округа – Югры на 2021</w:t>
      </w:r>
      <w:r w:rsidR="00CE1CF1" w:rsidRPr="005D790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F017B" w:rsidRPr="005D790B" w:rsidRDefault="00FF017B" w:rsidP="00CE1C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3498"/>
        <w:gridCol w:w="1889"/>
        <w:gridCol w:w="1985"/>
        <w:gridCol w:w="2126"/>
      </w:tblGrid>
      <w:tr w:rsidR="0052361B" w:rsidRPr="005D790B" w:rsidTr="00FE56A7">
        <w:tc>
          <w:tcPr>
            <w:tcW w:w="562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1985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реализации мероприятия</w:t>
            </w:r>
          </w:p>
        </w:tc>
        <w:tc>
          <w:tcPr>
            <w:tcW w:w="2126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реализацию мероприятия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8" w:type="dxa"/>
          </w:tcPr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вопросов организации антикоррупционной деятельности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Службе и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подведомственном учреждении КУ «Государственный архив Югры»</w:t>
            </w:r>
          </w:p>
        </w:tc>
        <w:tc>
          <w:tcPr>
            <w:tcW w:w="1889" w:type="dxa"/>
          </w:tcPr>
          <w:p w:rsidR="00865042" w:rsidRPr="005D790B" w:rsidRDefault="00865042" w:rsidP="00DE7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КУ «</w:t>
            </w:r>
            <w:proofErr w:type="spellStart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proofErr w:type="spellEnd"/>
          </w:p>
          <w:p w:rsidR="00865042" w:rsidRPr="005D790B" w:rsidRDefault="00865042" w:rsidP="00DE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архив Югры»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обсуждение отчёта о результатах деятельности Архивной службы </w:t>
            </w:r>
            <w:proofErr w:type="gramStart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gramEnd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вопросам, поставленным Думой Ханты-Мансийского автономного округа </w:t>
            </w:r>
            <w:r w:rsidR="002B1EF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126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865042" w:rsidRPr="005D790B" w:rsidRDefault="00865042" w:rsidP="0000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общественной </w:t>
            </w:r>
            <w:proofErr w:type="gramStart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оценки эффективности деятельности руководителя Архивной службы Югры</w:t>
            </w:r>
            <w:proofErr w:type="gramEnd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государственной программы, соисполнителем которой является Архивная служба Югры 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98" w:type="dxa"/>
          </w:tcPr>
          <w:p w:rsidR="00865042" w:rsidRPr="005D790B" w:rsidRDefault="00865042" w:rsidP="00037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Обсуждение ведомственного плана закупок Архивной службы Югры</w:t>
            </w:r>
          </w:p>
        </w:tc>
        <w:tc>
          <w:tcPr>
            <w:tcW w:w="1889" w:type="dxa"/>
          </w:tcPr>
          <w:p w:rsidR="00865042" w:rsidRPr="005D790B" w:rsidRDefault="00865042" w:rsidP="00037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865042" w:rsidRPr="005D790B" w:rsidRDefault="00865042" w:rsidP="00037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037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037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037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037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98" w:type="dxa"/>
          </w:tcPr>
          <w:p w:rsidR="00865042" w:rsidRPr="005D790B" w:rsidRDefault="00865042" w:rsidP="00FB0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Подготовка и обсуждение годового доклада о деятельности Общественного совета</w:t>
            </w:r>
            <w:r w:rsidR="002B1EF6">
              <w:rPr>
                <w:rFonts w:ascii="Times New Roman" w:hAnsi="Times New Roman" w:cs="Times New Roman"/>
                <w:sz w:val="24"/>
                <w:szCs w:val="24"/>
              </w:rPr>
              <w:t xml:space="preserve"> при Архивной службе Югры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9" w:type="dxa"/>
          </w:tcPr>
          <w:p w:rsidR="00865042" w:rsidRPr="005D790B" w:rsidRDefault="00865042" w:rsidP="00FB0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декабря</w:t>
            </w:r>
          </w:p>
        </w:tc>
        <w:tc>
          <w:tcPr>
            <w:tcW w:w="1985" w:type="dxa"/>
          </w:tcPr>
          <w:p w:rsidR="00865042" w:rsidRPr="005D790B" w:rsidRDefault="00865042" w:rsidP="00FB0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126" w:type="dxa"/>
          </w:tcPr>
          <w:p w:rsidR="00865042" w:rsidRPr="005D790B" w:rsidRDefault="00865042" w:rsidP="00FB0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FB0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FB0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865042" w:rsidRPr="005D790B" w:rsidRDefault="00865042" w:rsidP="00D56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плана работы Общественного совета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Архивной службе Югры на 2022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9" w:type="dxa"/>
          </w:tcPr>
          <w:p w:rsidR="00865042" w:rsidRPr="005D790B" w:rsidRDefault="00865042" w:rsidP="00D56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865042" w:rsidRPr="005D790B" w:rsidRDefault="00865042" w:rsidP="00D56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865042" w:rsidRPr="005D790B" w:rsidRDefault="00865042" w:rsidP="00D56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D56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865042" w:rsidRPr="005D790B" w:rsidRDefault="00865042" w:rsidP="00406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обсуждение проектов нормативных правовых актов Правительства </w:t>
            </w:r>
            <w:r w:rsidR="002B1EF6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автономного округа</w:t>
            </w:r>
            <w:r w:rsidR="002B1EF6">
              <w:rPr>
                <w:rFonts w:ascii="Times New Roman" w:hAnsi="Times New Roman" w:cs="Times New Roman"/>
                <w:sz w:val="24"/>
                <w:szCs w:val="24"/>
              </w:rPr>
              <w:t xml:space="preserve"> – Югры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проектов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вопросам, входящим в сферу деятельности Архивной службы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планов работы Архивной службы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 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498" w:type="dxa"/>
          </w:tcPr>
          <w:p w:rsidR="00865042" w:rsidRPr="005D790B" w:rsidRDefault="00865042" w:rsidP="00FF3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отчётов о предоставлении государственных услуг и функций Архивной Службой Югры, реализации государственной программы Ханты - Мансийского автономного округа – Югры «Культурное пространство», соисполнителем которой является Архивная Служба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Осуществление общественной экспертизы проектов нормативных правовых актов, разработанных Архивной службой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 результатах независимой антикоррупционной экспертизы проектов нормативных правовых документов, разработанных в Архивной службе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вопросов правоприменительной </w:t>
            </w:r>
            <w:proofErr w:type="gramStart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  <w:proofErr w:type="gramEnd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актов, незаконными решений и действий (бездействия, указанных органов, организаций и их должностных лиц в целях выработки и принятия мер по предупреждению и устранению причин, выявленных нарушений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3A4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Обсуждение итогов проверок, проведённых в Архивной службе Югры надзорными органами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Архивной службы Югры антикоррупционного характера и вопросов кадровой политики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 Службы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заседаниях аттестационных, конкурсных комиссий, комиссии по соблюдению требований к служебному поведению государственных гражданских служащих Архивной службы Югры и урегулированию конфликта интересов, а также в составе жюри конкурсов профессионального мастерства, иных конкурсов, проводимых Архивной службой Югры 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 Службы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Иные вопросы, требующие обсуждения и рассмотрения Общественным советом при Архивной службе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согласно поступающих распорядительных документов, по мере необходимост</w:t>
            </w:r>
            <w:proofErr w:type="gramEnd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98" w:type="dxa"/>
          </w:tcPr>
          <w:p w:rsidR="00865042" w:rsidRPr="005D790B" w:rsidRDefault="00865042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решений Общественного совета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98" w:type="dxa"/>
          </w:tcPr>
          <w:p w:rsidR="00865042" w:rsidRPr="005D790B" w:rsidRDefault="00865042" w:rsidP="00AD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Общественного совета при Архивной службе Югры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 Общественного совета и Архивной службы Югры</w:t>
            </w:r>
          </w:p>
        </w:tc>
        <w:tc>
          <w:tcPr>
            <w:tcW w:w="2126" w:type="dxa"/>
          </w:tcPr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865042" w:rsidRPr="005D790B" w:rsidRDefault="00865042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042" w:rsidRPr="005D790B" w:rsidTr="00FE56A7">
        <w:tc>
          <w:tcPr>
            <w:tcW w:w="562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498" w:type="dxa"/>
          </w:tcPr>
          <w:p w:rsidR="00865042" w:rsidRPr="005D790B" w:rsidRDefault="00865042" w:rsidP="00AD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общественного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эффективностью организации и проведения Архивной службой Югры публичных консультаций в рамках процедур оценки регулирующего воздействия (ОРВ), экспертизы и оценки фактического воздействия (ОФВ)</w:t>
            </w:r>
          </w:p>
        </w:tc>
        <w:tc>
          <w:tcPr>
            <w:tcW w:w="1889" w:type="dxa"/>
          </w:tcPr>
          <w:p w:rsidR="00865042" w:rsidRPr="005D790B" w:rsidRDefault="00865042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865042" w:rsidRPr="005D790B" w:rsidRDefault="00865042" w:rsidP="00BF0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65042" w:rsidRPr="005D790B" w:rsidRDefault="00865042" w:rsidP="00BF0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865042" w:rsidRPr="005D790B" w:rsidRDefault="00865042" w:rsidP="00BF0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865042" w:rsidRPr="005D790B" w:rsidRDefault="00865042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48" w:rsidRPr="005D790B" w:rsidRDefault="00570C48" w:rsidP="0016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EF1" w:rsidRPr="005D790B" w:rsidRDefault="00007EF1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 xml:space="preserve">Пункт 1. </w:t>
      </w:r>
      <w:proofErr w:type="gramStart"/>
      <w:r w:rsidRPr="005D790B">
        <w:rPr>
          <w:rFonts w:ascii="Times New Roman" w:hAnsi="Times New Roman" w:cs="Times New Roman"/>
          <w:sz w:val="24"/>
          <w:szCs w:val="24"/>
        </w:rPr>
        <w:t>Включен в План работы Общественного совета при Архивной службе Югры в соответствии с постановлением Губернатора Ханты-Мансийского автономного округа – Югры от 17.02.2011 № 21 «О ежегодном отчете Губернатора Ханты-Мансийского автономного округа – Югры о результатах деятельности Правительства Ханты-Мансийского автономного округа – Югры, в том числе по вопросам, поставленным Думой Ханты-Мансийского автономного округа - Югры»;</w:t>
      </w:r>
      <w:proofErr w:type="gramEnd"/>
    </w:p>
    <w:p w:rsidR="00570C48" w:rsidRPr="005D790B" w:rsidRDefault="00570C48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D09" w:rsidRDefault="00007EF1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 xml:space="preserve">Пункт 2. </w:t>
      </w:r>
      <w:proofErr w:type="gramStart"/>
      <w:r w:rsidRPr="005D790B">
        <w:rPr>
          <w:rFonts w:ascii="Times New Roman" w:hAnsi="Times New Roman" w:cs="Times New Roman"/>
          <w:sz w:val="24"/>
          <w:szCs w:val="24"/>
        </w:rPr>
        <w:t>Включен в План работы Общественного совета при Архивной службе Югры в соответствии с распоряжением  Правительства Ханты-Мансийского автономного округа - Югры от 25.07.2014 № 419-рп «О порядке оценки эффективности деятельности руководителей исполнительных органов государственной власти Ханты-Мансийского автономного округа – Югры как ответственных исполнителей государственных программ Ханты-Мансийского автономного округа – Югры и о порядке оценки эффективности деятельности руководителей органов местного самоуправления муниципальных образований Ханты-Мансийского автономного округа</w:t>
      </w:r>
      <w:proofErr w:type="gramEnd"/>
      <w:r w:rsidRPr="005D790B">
        <w:rPr>
          <w:rFonts w:ascii="Times New Roman" w:hAnsi="Times New Roman" w:cs="Times New Roman"/>
          <w:sz w:val="24"/>
          <w:szCs w:val="24"/>
        </w:rPr>
        <w:t xml:space="preserve"> </w:t>
      </w:r>
      <w:r w:rsidR="00151F12" w:rsidRPr="005D790B">
        <w:rPr>
          <w:rFonts w:ascii="Times New Roman" w:hAnsi="Times New Roman" w:cs="Times New Roman"/>
          <w:sz w:val="24"/>
          <w:szCs w:val="24"/>
        </w:rPr>
        <w:t>–</w:t>
      </w:r>
      <w:r w:rsidRPr="005D790B">
        <w:rPr>
          <w:rFonts w:ascii="Times New Roman" w:hAnsi="Times New Roman" w:cs="Times New Roman"/>
          <w:sz w:val="24"/>
          <w:szCs w:val="24"/>
        </w:rPr>
        <w:t xml:space="preserve"> Югры</w:t>
      </w:r>
      <w:r w:rsidR="00151F12" w:rsidRPr="005D790B">
        <w:rPr>
          <w:rFonts w:ascii="Times New Roman" w:hAnsi="Times New Roman" w:cs="Times New Roman"/>
          <w:sz w:val="24"/>
          <w:szCs w:val="24"/>
        </w:rPr>
        <w:t xml:space="preserve"> как соисполнителей государственных программ Ханты-Мансийского автономного округа - Югры</w:t>
      </w:r>
      <w:r w:rsidRPr="005D790B">
        <w:rPr>
          <w:rFonts w:ascii="Times New Roman" w:hAnsi="Times New Roman" w:cs="Times New Roman"/>
          <w:sz w:val="24"/>
          <w:szCs w:val="24"/>
        </w:rPr>
        <w:t>»</w:t>
      </w:r>
      <w:r w:rsidR="00151F12" w:rsidRPr="005D790B">
        <w:rPr>
          <w:rFonts w:ascii="Times New Roman" w:hAnsi="Times New Roman" w:cs="Times New Roman"/>
          <w:sz w:val="24"/>
          <w:szCs w:val="24"/>
        </w:rPr>
        <w:t>;</w:t>
      </w:r>
    </w:p>
    <w:p w:rsidR="0040689C" w:rsidRDefault="0040689C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689C" w:rsidRPr="005D790B" w:rsidRDefault="0040689C" w:rsidP="004068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</w:t>
      </w:r>
      <w:r w:rsidRPr="005D790B">
        <w:rPr>
          <w:rFonts w:ascii="Times New Roman" w:hAnsi="Times New Roman" w:cs="Times New Roman"/>
          <w:sz w:val="24"/>
          <w:szCs w:val="24"/>
        </w:rPr>
        <w:t xml:space="preserve"> Включен в План работы Общественного совета при Архивной службе Югры в соответствии с письмом</w:t>
      </w:r>
      <w:r>
        <w:rPr>
          <w:rFonts w:ascii="Times New Roman" w:hAnsi="Times New Roman" w:cs="Times New Roman"/>
          <w:sz w:val="24"/>
          <w:szCs w:val="24"/>
        </w:rPr>
        <w:t xml:space="preserve"> Правового управления</w:t>
      </w:r>
      <w:r w:rsidRPr="005D790B">
        <w:rPr>
          <w:rFonts w:ascii="Times New Roman" w:hAnsi="Times New Roman" w:cs="Times New Roman"/>
          <w:sz w:val="24"/>
          <w:szCs w:val="24"/>
        </w:rPr>
        <w:t xml:space="preserve"> Аппарата Губернатора Ханты-Мансийского</w:t>
      </w:r>
      <w:r>
        <w:rPr>
          <w:rFonts w:ascii="Times New Roman" w:hAnsi="Times New Roman" w:cs="Times New Roman"/>
          <w:sz w:val="24"/>
          <w:szCs w:val="24"/>
        </w:rPr>
        <w:t xml:space="preserve"> автономного округа – Югры от 31.08.2020</w:t>
      </w:r>
      <w:r w:rsidRPr="005D790B">
        <w:rPr>
          <w:rFonts w:ascii="Times New Roman" w:hAnsi="Times New Roman" w:cs="Times New Roman"/>
          <w:sz w:val="24"/>
          <w:szCs w:val="24"/>
        </w:rPr>
        <w:t xml:space="preserve"> № 01</w:t>
      </w:r>
      <w:r>
        <w:rPr>
          <w:rFonts w:ascii="Times New Roman" w:hAnsi="Times New Roman" w:cs="Times New Roman"/>
          <w:sz w:val="24"/>
          <w:szCs w:val="24"/>
        </w:rPr>
        <w:t>.02-Исх-2817</w:t>
      </w:r>
      <w:r w:rsidRPr="005D790B">
        <w:rPr>
          <w:rFonts w:ascii="Times New Roman" w:hAnsi="Times New Roman" w:cs="Times New Roman"/>
          <w:sz w:val="24"/>
          <w:szCs w:val="24"/>
        </w:rPr>
        <w:t>.</w:t>
      </w:r>
    </w:p>
    <w:p w:rsidR="0040689C" w:rsidRPr="005D790B" w:rsidRDefault="0040689C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A40" w:rsidRDefault="00E74A40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Пункт 5 Включен в План работы Общественного совета при Архивной службе Югры в соответствии с</w:t>
      </w:r>
      <w:r w:rsidR="00007EF1" w:rsidRPr="005D790B">
        <w:rPr>
          <w:rFonts w:ascii="Times New Roman" w:hAnsi="Times New Roman" w:cs="Times New Roman"/>
          <w:sz w:val="24"/>
          <w:szCs w:val="24"/>
        </w:rPr>
        <w:t xml:space="preserve"> письмом Аппарата Губернатора Ханты-Мансийского автономного округа – Югры от 13.07.2016 № 01-Исх-ОБ-17354</w:t>
      </w:r>
      <w:r w:rsidR="00151F12" w:rsidRPr="005D790B">
        <w:rPr>
          <w:rFonts w:ascii="Times New Roman" w:hAnsi="Times New Roman" w:cs="Times New Roman"/>
          <w:sz w:val="24"/>
          <w:szCs w:val="24"/>
        </w:rPr>
        <w:t>.</w:t>
      </w:r>
    </w:p>
    <w:p w:rsidR="00BF0796" w:rsidRPr="005D790B" w:rsidRDefault="00BF0796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F12" w:rsidRDefault="00BF0796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20</w:t>
      </w:r>
      <w:r w:rsidRPr="005D790B">
        <w:rPr>
          <w:rFonts w:ascii="Times New Roman" w:hAnsi="Times New Roman" w:cs="Times New Roman"/>
          <w:sz w:val="24"/>
          <w:szCs w:val="24"/>
        </w:rPr>
        <w:t xml:space="preserve"> Включен в План работы Общественного совета при Архивной службе Югры в соответствии с письмом</w:t>
      </w:r>
      <w:r>
        <w:rPr>
          <w:rFonts w:ascii="Times New Roman" w:hAnsi="Times New Roman" w:cs="Times New Roman"/>
          <w:sz w:val="24"/>
          <w:szCs w:val="24"/>
        </w:rPr>
        <w:t xml:space="preserve"> Департамента экономического развития Ханты-Мансийского автономного округа – Югры ото 22.12.2020 № 22-Исх13098.</w:t>
      </w:r>
    </w:p>
    <w:p w:rsidR="00BF0796" w:rsidRPr="005D790B" w:rsidRDefault="00BF0796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F12" w:rsidRPr="005D790B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 xml:space="preserve">Заседания Общественного совета при Архивной службе Югры проводятся по мере необходимости, но не реже 1 раза </w:t>
      </w:r>
      <w:proofErr w:type="gramStart"/>
      <w:r w:rsidRPr="005D790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790B">
        <w:rPr>
          <w:rFonts w:ascii="Times New Roman" w:hAnsi="Times New Roman" w:cs="Times New Roman"/>
          <w:sz w:val="24"/>
          <w:szCs w:val="24"/>
        </w:rPr>
        <w:t xml:space="preserve"> кварта. </w:t>
      </w:r>
    </w:p>
    <w:p w:rsidR="00151F12" w:rsidRPr="005D790B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Форма проведения Общественного совета при Архивной службе Югры – очные и заочные заседания.</w:t>
      </w:r>
    </w:p>
    <w:sectPr w:rsidR="00151F12" w:rsidRPr="005D790B" w:rsidSect="005D79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6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DB" w:rsidRDefault="004022DB" w:rsidP="005D790B">
      <w:pPr>
        <w:spacing w:after="0" w:line="240" w:lineRule="auto"/>
      </w:pPr>
      <w:r>
        <w:separator/>
      </w:r>
    </w:p>
  </w:endnote>
  <w:endnote w:type="continuationSeparator" w:id="0">
    <w:p w:rsidR="004022DB" w:rsidRDefault="004022DB" w:rsidP="005D7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DB" w:rsidRDefault="004022DB" w:rsidP="005D790B">
      <w:pPr>
        <w:spacing w:after="0" w:line="240" w:lineRule="auto"/>
      </w:pPr>
      <w:r>
        <w:separator/>
      </w:r>
    </w:p>
  </w:footnote>
  <w:footnote w:type="continuationSeparator" w:id="0">
    <w:p w:rsidR="004022DB" w:rsidRDefault="004022DB" w:rsidP="005D7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280892"/>
      <w:docPartObj>
        <w:docPartGallery w:val="Page Numbers (Top of Page)"/>
        <w:docPartUnique/>
      </w:docPartObj>
    </w:sdtPr>
    <w:sdtEndPr/>
    <w:sdtContent>
      <w:p w:rsidR="005D790B" w:rsidRDefault="005D79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6AA">
          <w:rPr>
            <w:noProof/>
          </w:rPr>
          <w:t>2</w:t>
        </w:r>
        <w:r>
          <w:fldChar w:fldCharType="end"/>
        </w:r>
      </w:p>
    </w:sdtContent>
  </w:sdt>
  <w:p w:rsidR="005D790B" w:rsidRDefault="005D790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7B"/>
    <w:rsid w:val="0000300A"/>
    <w:rsid w:val="00003D09"/>
    <w:rsid w:val="00007EF1"/>
    <w:rsid w:val="00030B35"/>
    <w:rsid w:val="00042D56"/>
    <w:rsid w:val="00045880"/>
    <w:rsid w:val="00047B61"/>
    <w:rsid w:val="00057322"/>
    <w:rsid w:val="0006203E"/>
    <w:rsid w:val="000709AA"/>
    <w:rsid w:val="00093595"/>
    <w:rsid w:val="00094EE5"/>
    <w:rsid w:val="000B3BE8"/>
    <w:rsid w:val="000C341C"/>
    <w:rsid w:val="000C430E"/>
    <w:rsid w:val="000E2B88"/>
    <w:rsid w:val="000F415A"/>
    <w:rsid w:val="000F5586"/>
    <w:rsid w:val="00124B76"/>
    <w:rsid w:val="00130C04"/>
    <w:rsid w:val="00145557"/>
    <w:rsid w:val="00151F12"/>
    <w:rsid w:val="00151F1F"/>
    <w:rsid w:val="001633A8"/>
    <w:rsid w:val="00166F91"/>
    <w:rsid w:val="00195FF9"/>
    <w:rsid w:val="001A4786"/>
    <w:rsid w:val="002100FA"/>
    <w:rsid w:val="00213CF7"/>
    <w:rsid w:val="00214721"/>
    <w:rsid w:val="002515A4"/>
    <w:rsid w:val="00264A5C"/>
    <w:rsid w:val="002735BC"/>
    <w:rsid w:val="002B1EF6"/>
    <w:rsid w:val="002C5E0B"/>
    <w:rsid w:val="002F7D22"/>
    <w:rsid w:val="003121C2"/>
    <w:rsid w:val="0031668F"/>
    <w:rsid w:val="00317A04"/>
    <w:rsid w:val="00322F3F"/>
    <w:rsid w:val="003408CA"/>
    <w:rsid w:val="0035320D"/>
    <w:rsid w:val="00382174"/>
    <w:rsid w:val="00394DCA"/>
    <w:rsid w:val="003A4FB6"/>
    <w:rsid w:val="003B09A3"/>
    <w:rsid w:val="003B3724"/>
    <w:rsid w:val="003C24D8"/>
    <w:rsid w:val="003C4C76"/>
    <w:rsid w:val="003D20FE"/>
    <w:rsid w:val="003D43B2"/>
    <w:rsid w:val="004022DB"/>
    <w:rsid w:val="0040689C"/>
    <w:rsid w:val="0043325A"/>
    <w:rsid w:val="00434912"/>
    <w:rsid w:val="004512FB"/>
    <w:rsid w:val="00453F4A"/>
    <w:rsid w:val="00495ACD"/>
    <w:rsid w:val="004C5113"/>
    <w:rsid w:val="004C6269"/>
    <w:rsid w:val="004C6879"/>
    <w:rsid w:val="004D30D5"/>
    <w:rsid w:val="004D6CEB"/>
    <w:rsid w:val="004E1C49"/>
    <w:rsid w:val="004E293F"/>
    <w:rsid w:val="004E5B03"/>
    <w:rsid w:val="005158E8"/>
    <w:rsid w:val="0052361B"/>
    <w:rsid w:val="00534CC3"/>
    <w:rsid w:val="00570C48"/>
    <w:rsid w:val="00594883"/>
    <w:rsid w:val="005A1532"/>
    <w:rsid w:val="005A5E3F"/>
    <w:rsid w:val="005B4FF2"/>
    <w:rsid w:val="005C7575"/>
    <w:rsid w:val="005D790B"/>
    <w:rsid w:val="005E349B"/>
    <w:rsid w:val="005F5C75"/>
    <w:rsid w:val="00614001"/>
    <w:rsid w:val="00614E5E"/>
    <w:rsid w:val="006200C9"/>
    <w:rsid w:val="00620EC5"/>
    <w:rsid w:val="006217BE"/>
    <w:rsid w:val="00632BB3"/>
    <w:rsid w:val="00641717"/>
    <w:rsid w:val="00642EFF"/>
    <w:rsid w:val="006831BB"/>
    <w:rsid w:val="006A2298"/>
    <w:rsid w:val="006B5FE9"/>
    <w:rsid w:val="00732C01"/>
    <w:rsid w:val="007402D7"/>
    <w:rsid w:val="00785284"/>
    <w:rsid w:val="007B6865"/>
    <w:rsid w:val="007C0F4D"/>
    <w:rsid w:val="007C7C60"/>
    <w:rsid w:val="007D0DDC"/>
    <w:rsid w:val="007E1006"/>
    <w:rsid w:val="007E33B4"/>
    <w:rsid w:val="007F247A"/>
    <w:rsid w:val="00811896"/>
    <w:rsid w:val="00816EF1"/>
    <w:rsid w:val="00847811"/>
    <w:rsid w:val="00851C9D"/>
    <w:rsid w:val="00862DE9"/>
    <w:rsid w:val="00865042"/>
    <w:rsid w:val="008664C4"/>
    <w:rsid w:val="00866840"/>
    <w:rsid w:val="00872FDE"/>
    <w:rsid w:val="00875DA1"/>
    <w:rsid w:val="008814F4"/>
    <w:rsid w:val="0089499E"/>
    <w:rsid w:val="008956AA"/>
    <w:rsid w:val="008A3CA7"/>
    <w:rsid w:val="008A61E9"/>
    <w:rsid w:val="009025DB"/>
    <w:rsid w:val="00910041"/>
    <w:rsid w:val="00910F94"/>
    <w:rsid w:val="0092169B"/>
    <w:rsid w:val="00932788"/>
    <w:rsid w:val="009349B5"/>
    <w:rsid w:val="009449B7"/>
    <w:rsid w:val="00957968"/>
    <w:rsid w:val="00973D2D"/>
    <w:rsid w:val="009A25F6"/>
    <w:rsid w:val="009B1DE2"/>
    <w:rsid w:val="009C499D"/>
    <w:rsid w:val="009D3314"/>
    <w:rsid w:val="009E0371"/>
    <w:rsid w:val="00A229DC"/>
    <w:rsid w:val="00A27C7C"/>
    <w:rsid w:val="00A628A4"/>
    <w:rsid w:val="00A6352D"/>
    <w:rsid w:val="00A6427A"/>
    <w:rsid w:val="00A81FCC"/>
    <w:rsid w:val="00A92719"/>
    <w:rsid w:val="00A95CB4"/>
    <w:rsid w:val="00AA3B85"/>
    <w:rsid w:val="00AA45EB"/>
    <w:rsid w:val="00AA4B59"/>
    <w:rsid w:val="00AA4D08"/>
    <w:rsid w:val="00AD3561"/>
    <w:rsid w:val="00AE129E"/>
    <w:rsid w:val="00B04408"/>
    <w:rsid w:val="00B1487A"/>
    <w:rsid w:val="00B243DB"/>
    <w:rsid w:val="00B42FEB"/>
    <w:rsid w:val="00B607D3"/>
    <w:rsid w:val="00B70D6D"/>
    <w:rsid w:val="00B77C57"/>
    <w:rsid w:val="00B964C3"/>
    <w:rsid w:val="00BB37E7"/>
    <w:rsid w:val="00BB7A3D"/>
    <w:rsid w:val="00BD4AA5"/>
    <w:rsid w:val="00BD6A68"/>
    <w:rsid w:val="00BE308C"/>
    <w:rsid w:val="00BE3436"/>
    <w:rsid w:val="00BF0796"/>
    <w:rsid w:val="00BF7CBC"/>
    <w:rsid w:val="00C220ED"/>
    <w:rsid w:val="00CA1D63"/>
    <w:rsid w:val="00CA45FD"/>
    <w:rsid w:val="00CC3A0F"/>
    <w:rsid w:val="00CE1CF1"/>
    <w:rsid w:val="00D222B4"/>
    <w:rsid w:val="00D24711"/>
    <w:rsid w:val="00D33E3B"/>
    <w:rsid w:val="00D62C58"/>
    <w:rsid w:val="00D853BB"/>
    <w:rsid w:val="00DC23EE"/>
    <w:rsid w:val="00DD2B6A"/>
    <w:rsid w:val="00E11E76"/>
    <w:rsid w:val="00E16C01"/>
    <w:rsid w:val="00E2326F"/>
    <w:rsid w:val="00E37E80"/>
    <w:rsid w:val="00E57E55"/>
    <w:rsid w:val="00E74A40"/>
    <w:rsid w:val="00E81D72"/>
    <w:rsid w:val="00E82667"/>
    <w:rsid w:val="00E95AF2"/>
    <w:rsid w:val="00EA335E"/>
    <w:rsid w:val="00EA62DB"/>
    <w:rsid w:val="00ED6C71"/>
    <w:rsid w:val="00EE4522"/>
    <w:rsid w:val="00EF270B"/>
    <w:rsid w:val="00F10FAC"/>
    <w:rsid w:val="00F1762F"/>
    <w:rsid w:val="00F22059"/>
    <w:rsid w:val="00F63B4E"/>
    <w:rsid w:val="00F82180"/>
    <w:rsid w:val="00F83F0D"/>
    <w:rsid w:val="00F95758"/>
    <w:rsid w:val="00FA321D"/>
    <w:rsid w:val="00FB1715"/>
    <w:rsid w:val="00FC3D08"/>
    <w:rsid w:val="00FD5DDD"/>
    <w:rsid w:val="00FE56A7"/>
    <w:rsid w:val="00FF017B"/>
    <w:rsid w:val="00FF0460"/>
    <w:rsid w:val="00FF1956"/>
    <w:rsid w:val="00FF2C06"/>
    <w:rsid w:val="00FF3E1F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62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3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790B"/>
  </w:style>
  <w:style w:type="paragraph" w:styleId="a9">
    <w:name w:val="footer"/>
    <w:basedOn w:val="a"/>
    <w:link w:val="aa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7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62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3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790B"/>
  </w:style>
  <w:style w:type="paragraph" w:styleId="a9">
    <w:name w:val="footer"/>
    <w:basedOn w:val="a"/>
    <w:link w:val="aa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8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C5C5C-70F6-4BAD-A21E-B42AC0F4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Спиридонова Ольга Александровна</cp:lastModifiedBy>
  <cp:revision>2</cp:revision>
  <cp:lastPrinted>2020-12-30T07:03:00Z</cp:lastPrinted>
  <dcterms:created xsi:type="dcterms:W3CDTF">2020-12-30T09:40:00Z</dcterms:created>
  <dcterms:modified xsi:type="dcterms:W3CDTF">2020-12-30T09:40:00Z</dcterms:modified>
</cp:coreProperties>
</file>