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AEA" w:rsidRDefault="00867AEA" w:rsidP="00774BFE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sz w:val="28"/>
          <w:szCs w:val="28"/>
        </w:rPr>
      </w:pPr>
      <w:r w:rsidRPr="00867AEA">
        <w:rPr>
          <w:b/>
          <w:bCs/>
          <w:sz w:val="28"/>
          <w:szCs w:val="28"/>
        </w:rPr>
        <w:t xml:space="preserve">О результатах деятельности </w:t>
      </w:r>
      <w:r w:rsidR="00774BFE">
        <w:rPr>
          <w:b/>
          <w:bCs/>
          <w:sz w:val="28"/>
          <w:szCs w:val="28"/>
        </w:rPr>
        <w:t>Государственного</w:t>
      </w:r>
      <w:r>
        <w:rPr>
          <w:b/>
          <w:bCs/>
          <w:sz w:val="28"/>
          <w:szCs w:val="28"/>
        </w:rPr>
        <w:t xml:space="preserve"> архив</w:t>
      </w:r>
      <w:r w:rsidR="00774BF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Югры </w:t>
      </w:r>
      <w:r w:rsidRPr="00867AEA">
        <w:rPr>
          <w:b/>
          <w:bCs/>
          <w:sz w:val="28"/>
          <w:szCs w:val="28"/>
        </w:rPr>
        <w:t>в правовом статусе</w:t>
      </w:r>
      <w:r>
        <w:rPr>
          <w:b/>
          <w:bCs/>
          <w:sz w:val="28"/>
          <w:szCs w:val="28"/>
        </w:rPr>
        <w:t xml:space="preserve"> казенного учреждения</w:t>
      </w:r>
      <w:r w:rsidRPr="00867AEA">
        <w:rPr>
          <w:b/>
          <w:bCs/>
          <w:sz w:val="28"/>
          <w:szCs w:val="28"/>
        </w:rPr>
        <w:t xml:space="preserve"> </w:t>
      </w:r>
    </w:p>
    <w:p w:rsidR="00761C7F" w:rsidRPr="00DF64DB" w:rsidRDefault="00761C7F" w:rsidP="00761C7F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i/>
          <w:sz w:val="16"/>
          <w:szCs w:val="16"/>
        </w:rPr>
      </w:pPr>
    </w:p>
    <w:p w:rsidR="008477F7" w:rsidRPr="00DF64DB" w:rsidRDefault="00867AEA" w:rsidP="005611F8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bCs/>
          <w:i/>
          <w:sz w:val="27"/>
          <w:szCs w:val="27"/>
        </w:rPr>
      </w:pPr>
      <w:r w:rsidRPr="00DF64DB">
        <w:rPr>
          <w:b/>
          <w:bCs/>
          <w:i/>
          <w:sz w:val="27"/>
          <w:szCs w:val="27"/>
        </w:rPr>
        <w:t>Л.Д. Сажаева, руководитель Архивной службы Югры</w:t>
      </w:r>
    </w:p>
    <w:p w:rsidR="008477F7" w:rsidRPr="00761C7F" w:rsidRDefault="008477F7" w:rsidP="008477F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</w:p>
    <w:p w:rsidR="00346864" w:rsidRPr="00346864" w:rsidRDefault="00346864" w:rsidP="00346864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68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Распоряжением Правительства Ханты-Мансийского автономного округа – Югры</w:t>
      </w:r>
      <w:r w:rsidR="00AC6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автономный округ)</w:t>
      </w:r>
      <w:r w:rsidRPr="00346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23 апреля 2011 года № 166-рп с 01 января 2012 года на территории Югры создано первое и пока единственное казенное учреждение Ханты-Мансийского автономного округа – Югры </w:t>
      </w:r>
      <w:r w:rsidR="00AC6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архивного дела </w:t>
      </w:r>
      <w:r w:rsid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C62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архив Ханты-Мансий</w:t>
      </w:r>
      <w:r w:rsid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автономного округа – Югры</w:t>
      </w:r>
      <w:r w:rsidRPr="00346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</w:t>
      </w:r>
      <w:r w:rsidR="00E15E58">
        <w:rPr>
          <w:rFonts w:ascii="Times New Roman" w:eastAsia="Times New Roman" w:hAnsi="Times New Roman" w:cs="Times New Roman"/>
          <w:sz w:val="28"/>
          <w:szCs w:val="28"/>
          <w:lang w:eastAsia="ru-RU"/>
        </w:rPr>
        <w:t>, Государственный архив Югры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C85" w:rsidRPr="00346864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путем выделения из Службы по делам архивов автономного округа отдела по</w:t>
      </w:r>
      <w:proofErr w:type="gramEnd"/>
      <w:r w:rsidR="00820C85" w:rsidRPr="00346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аботе с ведомственными архивами.</w:t>
      </w:r>
    </w:p>
    <w:p w:rsidR="00075771" w:rsidRDefault="002E0E39" w:rsidP="00075771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Изначально г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лавными</w:t>
      </w:r>
      <w:r w:rsidR="0007577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07577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7577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являли</w:t>
      </w:r>
      <w:r w:rsidR="0007577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сь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07577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ацию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традиционны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 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методов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многолетней архивной работы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оить и изучить 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е направления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77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архивного дела</w:t>
      </w:r>
      <w:r w:rsidR="00075771" w:rsidRPr="005528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5546C" w:rsidRDefault="00445600" w:rsidP="0095546C">
      <w:pPr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первого квартала 2012 года были пройдены все процедуры по регистрации </w:t>
      </w:r>
      <w:r w:rsidR="00E15E5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архива Югры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юридического лица</w:t>
      </w:r>
      <w:r w:rsidR="0053548C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. У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тверждено штатное расписание</w:t>
      </w:r>
      <w:r w:rsidR="00DA31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количестве</w:t>
      </w:r>
      <w:r w:rsidR="00DA31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33 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штатных единиц, штат </w:t>
      </w:r>
      <w:r w:rsidR="00267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полностью 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укомплектован</w:t>
      </w:r>
      <w:r w:rsidR="00DA31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16F76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Учреждении были приняты основные </w:t>
      </w:r>
      <w:r w:rsidR="00FE08F5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организационные </w:t>
      </w:r>
      <w:r w:rsidR="00016F76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локальные акты</w:t>
      </w:r>
      <w:r w:rsidR="00C749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16F76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необходимые для его функционирования</w:t>
      </w:r>
      <w:r w:rsidR="00643ECC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5546C" w:rsidRPr="009554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67B34" w:rsidRPr="00C67B34" w:rsidRDefault="00C67B34" w:rsidP="00C67B3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правового регулирования деятельности Государственного архива Югры в статусе казённого учреждения Службой по делам архивов подготовлен ряд нормативных документов. Прежде всего, это П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услуг (работ), оказываемых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чреждением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к формирования государственного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Учреждению.</w:t>
      </w:r>
      <w:r w:rsidRPr="00C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утвержденным П</w:t>
      </w:r>
      <w:r w:rsidRPr="00C67B3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орядком</w:t>
      </w:r>
      <w:r w:rsidR="0077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сформирован</w:t>
      </w:r>
      <w:r w:rsidR="00761C7F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74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утверждены</w:t>
      </w:r>
      <w:r w:rsidRPr="00C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19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Службой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</w:t>
      </w:r>
      <w:r w:rsidR="00774BFE">
        <w:rPr>
          <w:rFonts w:ascii="Times New Roman" w:eastAsia="Times New Roman" w:hAnsi="Times New Roman" w:cs="Times New Roman"/>
          <w:sz w:val="28"/>
          <w:szCs w:val="28"/>
          <w:lang w:eastAsia="ru-RU"/>
        </w:rPr>
        <w:t>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</w:t>
      </w:r>
      <w:r w:rsidR="00774BF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государственных услуг (выполнение работ)  Государственным архивом Югры</w:t>
      </w:r>
      <w:r w:rsidR="00D45060" w:rsidRPr="00D450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5060"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2012</w:t>
      </w:r>
      <w:r w:rsidR="00D45060">
        <w:rPr>
          <w:rFonts w:ascii="Times New Roman" w:eastAsia="Times New Roman" w:hAnsi="Times New Roman" w:cs="Times New Roman"/>
          <w:sz w:val="28"/>
          <w:szCs w:val="28"/>
          <w:lang w:eastAsia="ru-RU"/>
        </w:rPr>
        <w:t>, 2013</w:t>
      </w:r>
      <w:r w:rsidR="00D45060"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45060">
        <w:rPr>
          <w:rFonts w:ascii="Times New Roman" w:eastAsia="Times New Roman" w:hAnsi="Times New Roman" w:cs="Times New Roman"/>
          <w:sz w:val="28"/>
          <w:szCs w:val="28"/>
          <w:lang w:eastAsia="ru-RU"/>
        </w:rPr>
        <w:t>ы и 2-х летние плановые</w:t>
      </w:r>
      <w:r w:rsidR="00D45060"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 w:rsidR="00D45060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67B3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67B34" w:rsidRPr="00C67B34" w:rsidRDefault="00C67B34" w:rsidP="00C67B34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7B3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государственного задания ежегодно используются при составлении проекта бюджета автономного округа</w:t>
      </w:r>
      <w:r w:rsidR="00D4506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67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планировании бюджетных ассигнований.</w:t>
      </w:r>
      <w:r w:rsidR="00D45060" w:rsidRPr="00D45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0C85" w:rsidRPr="00A67FED" w:rsidRDefault="00820C85" w:rsidP="00820C8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плановом порядке Службой п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роводится мониторинг исполнения  государственного задания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реждением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Службу по делам архивов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автономного округа </w:t>
      </w:r>
      <w:r w:rsidRPr="00820C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представляется отчёт об исполнении государственного задания по установленной форме, информация об исполнении размещается на сайтах Службы и Государственного архива Югры.</w:t>
      </w:r>
      <w:r w:rsidR="00A67F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3CEF" w:rsidRDefault="002B49CE" w:rsidP="002B49CE">
      <w:pPr>
        <w:tabs>
          <w:tab w:val="left" w:pos="709"/>
          <w:tab w:val="left" w:pos="170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 первый год работы Учреждения, нужно отметить, что</w:t>
      </w:r>
      <w:r w:rsidR="00A33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Государственное задание и </w:t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="00A33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</w:t>
      </w:r>
      <w:r w:rsidR="00A33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архивного дела</w:t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Государственном архиве Югры в </w:t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целом </w:t>
      </w:r>
      <w:r w:rsidR="00735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были </w:t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выполнены успешно</w:t>
      </w:r>
      <w:r w:rsidR="00A331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3CEF" w:rsidRPr="00133C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3CEF" w:rsidRPr="00492FCB">
        <w:rPr>
          <w:rFonts w:ascii="Times New Roman" w:eastAsia="Calibri" w:hAnsi="Times New Roman" w:cs="Times New Roman"/>
          <w:sz w:val="28"/>
          <w:szCs w:val="28"/>
        </w:rPr>
        <w:tab/>
      </w:r>
    </w:p>
    <w:p w:rsidR="00133CEF" w:rsidRDefault="00133CEF" w:rsidP="002B49CE">
      <w:pPr>
        <w:shd w:val="clear" w:color="auto" w:fill="FFFFFF"/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сегодняшний день сотрудники Учреждения имеют четкое представление об основных целях и задачах развития архивного дела.</w:t>
      </w:r>
    </w:p>
    <w:p w:rsidR="006B6A9B" w:rsidRPr="00492FCB" w:rsidRDefault="00A331DE" w:rsidP="00E15E58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плановом порядке велась работа по комплектованию Архивного фонда Российской Федерации, </w:t>
      </w:r>
      <w:r w:rsidR="0084200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</w:t>
      </w:r>
      <w:r w:rsidR="0073511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анию практической</w:t>
      </w:r>
      <w:r w:rsidR="00842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методическ</w:t>
      </w:r>
      <w:r w:rsidR="00735111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842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</w:t>
      </w:r>
      <w:r w:rsidR="00735111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ведомственным архивам</w:t>
      </w:r>
      <w:r w:rsidR="00842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</w:t>
      </w:r>
      <w:r w:rsidR="00735111">
        <w:rPr>
          <w:rFonts w:ascii="Times New Roman" w:eastAsia="Times New Roman" w:hAnsi="Times New Roman" w:cs="Times New Roman"/>
          <w:sz w:val="28"/>
          <w:szCs w:val="28"/>
          <w:lang w:eastAsia="ru-RU"/>
        </w:rPr>
        <w:t>й.</w:t>
      </w:r>
    </w:p>
    <w:p w:rsidR="00E32A06" w:rsidRPr="00492FCB" w:rsidRDefault="00E32A06" w:rsidP="00E32A06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 января 2013 года количеств</w:t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источников комплектования </w:t>
      </w:r>
      <w:r w:rsidR="00514F2C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</w:t>
      </w:r>
      <w:r w:rsidR="00514F2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 составляет 112 учреждений, организаций и предприятий</w:t>
      </w:r>
      <w:r w:rsidR="00A331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разных форм собственности</w:t>
      </w:r>
      <w:r w:rsidR="00735111">
        <w:rPr>
          <w:rFonts w:ascii="Times New Roman" w:eastAsia="Times New Roman" w:hAnsi="Times New Roman" w:cs="Times New Roman"/>
          <w:sz w:val="28"/>
          <w:szCs w:val="28"/>
          <w:lang w:eastAsia="ru-RU"/>
        </w:rPr>
        <w:t>, более 100 организаций являются возможными источниками комплектования Учреждения.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32F1" w:rsidRPr="00492FCB" w:rsidRDefault="00842005" w:rsidP="00735111">
      <w:pPr>
        <w:tabs>
          <w:tab w:val="left" w:pos="709"/>
          <w:tab w:val="left" w:pos="1701"/>
        </w:tabs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6C645B">
        <w:rPr>
          <w:rFonts w:ascii="Times New Roman" w:eastAsia="Calibri" w:hAnsi="Times New Roman" w:cs="Times New Roman"/>
          <w:sz w:val="28"/>
          <w:szCs w:val="28"/>
        </w:rPr>
        <w:t>Объем архивных фондов</w:t>
      </w:r>
      <w:r w:rsidR="0029034A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</w:t>
      </w:r>
      <w:r w:rsidR="006C645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29034A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</w:t>
      </w:r>
      <w:r w:rsidR="006C645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</w:t>
      </w:r>
      <w:r w:rsidR="0029034A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4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на 01.01.2013 </w:t>
      </w:r>
      <w:r w:rsidR="008C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</w:t>
      </w:r>
      <w:r w:rsidR="00075DDD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DDD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326</w:t>
      </w:r>
      <w:r w:rsidR="008D29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 хранения</w:t>
      </w:r>
      <w:r w:rsidR="006C64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29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351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прошедшем году фонды </w:t>
      </w:r>
      <w:r w:rsidR="008C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Учреждения </w:t>
      </w:r>
      <w:r w:rsidR="007351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пополнились на</w:t>
      </w:r>
      <w:r w:rsidR="00075DDD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367</w:t>
      </w:r>
      <w:r w:rsidR="006B6A9B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4 единицы хранения</w:t>
      </w:r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F32F1" w:rsidRPr="00492FCB" w:rsidRDefault="008812F2" w:rsidP="00643EC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Открытость архива и активное использование документов с особой остротой ставят проблемы улучшения их физического состояния. </w:t>
      </w:r>
      <w:r w:rsidR="0029034A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этим, в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</w:t>
      </w:r>
      <w:r w:rsidR="0029034A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первоочередных задач </w:t>
      </w:r>
      <w:r w:rsidR="00267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 w:rsidR="00267CC9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сохранности </w:t>
      </w:r>
      <w:r w:rsidR="00267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архивных </w:t>
      </w:r>
      <w:r w:rsidR="0029034A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 </w:t>
      </w:r>
      <w:r w:rsidR="005944C6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поставлены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подшивка документов, </w:t>
      </w:r>
      <w:proofErr w:type="spellStart"/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картониро</w:t>
      </w:r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вание</w:t>
      </w:r>
      <w:proofErr w:type="spellEnd"/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архивных дел, реставрационные мероприятия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944C6" w:rsidRPr="00492FCB" w:rsidRDefault="00EF32F1" w:rsidP="006B6A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создания условий для </w:t>
      </w:r>
      <w:r w:rsidR="00133C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осуществления 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реставрационных работ в 201</w:t>
      </w:r>
      <w:r w:rsidR="00133CEF">
        <w:rPr>
          <w:rFonts w:ascii="Times New Roman" w:eastAsia="Times New Roman" w:hAnsi="Times New Roman" w:cs="Times New Roman"/>
          <w:sz w:val="28"/>
          <w:szCs w:val="28"/>
          <w:lang w:eastAsia="ru-RU"/>
        </w:rPr>
        <w:t>2 году проведена большая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организационная работа (обучены специалисты, изучены нормативные</w:t>
      </w:r>
      <w:r w:rsidR="00267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методические </w:t>
      </w:r>
      <w:r w:rsidR="00133CE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 поддержке Службы по делам архивов автономного округа</w:t>
      </w:r>
      <w:r w:rsidR="00F50E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ведомственной целевой программы «Документальное наследие Югры»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приобретено необходимое оборудование и расходные материалы). </w:t>
      </w:r>
      <w:r w:rsidR="008C21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B6A9B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мая 2013 года реставрационная лаборатория</w:t>
      </w:r>
      <w:r w:rsidR="00267CC9" w:rsidRPr="00267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285B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введена в эк</w:t>
      </w:r>
      <w:r w:rsidR="008C218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сплуатацию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532F" w:rsidRDefault="009D046E" w:rsidP="006B6A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страхового фонда документов (</w:t>
      </w:r>
      <w:r w:rsidR="004C532F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СФД) рассматривается, как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</w:t>
      </w:r>
      <w:r w:rsidR="004C532F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направлений обеспечения сохранности особо ценных документов, находящихся на хранении в Госуда</w:t>
      </w:r>
      <w:r w:rsidR="00F50EF5">
        <w:rPr>
          <w:rFonts w:ascii="Times New Roman" w:eastAsia="Times New Roman" w:hAnsi="Times New Roman" w:cs="Times New Roman"/>
          <w:sz w:val="28"/>
          <w:szCs w:val="28"/>
          <w:lang w:eastAsia="ru-RU"/>
        </w:rPr>
        <w:t>рственном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архив</w:t>
      </w:r>
      <w:r w:rsidR="00F50EF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Югры. В </w:t>
      </w:r>
      <w:r w:rsidR="006B6A9B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2012 году</w:t>
      </w:r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 </w:t>
      </w:r>
      <w:r w:rsidR="00267CC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страховой фонд</w:t>
      </w:r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0659E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92</w:t>
      </w:r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хранения 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</w:t>
      </w:r>
      <w:r w:rsidR="0050659E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7508</w:t>
      </w:r>
      <w:r w:rsidR="00EF32F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кадров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рулонной </w:t>
      </w:r>
      <w:r w:rsidR="00267CC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микропленке, состоящий из 39 единиц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учета в двух поколениях каждый (нег</w:t>
      </w:r>
      <w:r w:rsidR="00DD1F4F">
        <w:rPr>
          <w:rFonts w:ascii="Times New Roman" w:eastAsia="Times New Roman" w:hAnsi="Times New Roman" w:cs="Times New Roman"/>
          <w:sz w:val="28"/>
          <w:szCs w:val="28"/>
          <w:lang w:eastAsia="ru-RU"/>
        </w:rPr>
        <w:t>ат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ив, позитив)</w:t>
      </w:r>
      <w:r w:rsidR="006B6A9B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B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дальнейшем, первое поколение микроформ (негатив) </w:t>
      </w:r>
      <w:r w:rsidR="007D20F2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="00716B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0F2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переданы</w:t>
      </w:r>
      <w:r w:rsidR="00716B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постоянное хранение в Центр хра</w:t>
      </w:r>
      <w:r w:rsidR="006B6A9B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нения страхового фонда (ЦХСФ)</w:t>
      </w:r>
      <w:r w:rsidR="00162964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6B58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 Ялуторовск Тюменской области.</w:t>
      </w:r>
      <w:r w:rsidR="007D20F2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5340C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 поколение (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</w:t>
      </w:r>
      <w:r w:rsidR="0035340C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16091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фонд пользования. </w:t>
      </w:r>
      <w:r w:rsidR="007D20F2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</w:t>
      </w:r>
      <w:r w:rsidR="0035340C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ая работа </w:t>
      </w:r>
      <w:r w:rsidR="006B6A9B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продолжается</w:t>
      </w:r>
      <w:r w:rsidR="007D20F2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5B0F" w:rsidRPr="00492FCB" w:rsidRDefault="00575B0F" w:rsidP="006B6A9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марте 2013 года введена в промышленную эксплуатацию информационно поисковая система «Электронный архив Югры».</w:t>
      </w:r>
      <w:r w:rsidR="00DD1F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3 месяца функционирования Системы ее пользователями стали уже более 300 человек.</w:t>
      </w:r>
    </w:p>
    <w:p w:rsidR="00C46F73" w:rsidRPr="00492FCB" w:rsidRDefault="00842005" w:rsidP="00E32A0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информационных услуг,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 исполнению запросов граждан, является</w:t>
      </w:r>
      <w:r w:rsidR="000D588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</w:t>
      </w:r>
      <w:r w:rsidR="000D588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ейших функций Учреждения.</w:t>
      </w:r>
      <w:r w:rsidR="000D5881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2A06" w:rsidRPr="00492FCB" w:rsidRDefault="007E4A5F" w:rsidP="00E32A06">
      <w:pPr>
        <w:snapToGri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2012 год</w:t>
      </w:r>
      <w:r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поступило всего 1147 запросов, из них 903 запроса социально-правого</w:t>
      </w:r>
      <w:r w:rsidR="00C46F73" w:rsidRPr="00492FC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B727C5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характера, </w:t>
      </w:r>
      <w:r w:rsidR="000D5881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244 тематических запросов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 w:rsidR="000D5881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Все запросы исполнены без нарушения сроков. 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Оформлено </w:t>
      </w:r>
      <w:r w:rsidR="0053548C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1448 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справо</w:t>
      </w:r>
      <w:r w:rsidR="0053548C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на исполненные запросы 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1726 листах. </w:t>
      </w:r>
    </w:p>
    <w:p w:rsidR="00C46F73" w:rsidRPr="00492FCB" w:rsidRDefault="00842005" w:rsidP="00E32A06">
      <w:pPr>
        <w:snapToGrid w:val="0"/>
        <w:spacing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Организована работа читального зала и библиотеки. В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5881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2012 году читальный зал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5881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Учреждения посетили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0D5881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80 исследователей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(288</w:t>
      </w:r>
      <w:r w:rsidR="00C46F73" w:rsidRPr="00492FCB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посещений), выдано в работу исследователям </w:t>
      </w:r>
      <w:r w:rsidR="00F50E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более 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F50EF5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="00F50E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тысяч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дел. Услугами библиотек</w:t>
      </w:r>
      <w:r w:rsidR="00643ECC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 воспользовались 19 читателей (80 посещений);</w:t>
      </w:r>
      <w:r w:rsidR="00E32A06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46F73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 библиотечного фонда выдано 193 экземпляра литературы.</w:t>
      </w:r>
      <w:r w:rsidR="00C46F73" w:rsidRPr="00492FC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46F73" w:rsidRPr="00492FCB" w:rsidRDefault="00842005" w:rsidP="00E32A06">
      <w:pPr>
        <w:snapToGrid w:val="0"/>
        <w:spacing w:after="0"/>
        <w:ind w:firstLine="708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Учреждением активно ведется выставочная деятельность. </w:t>
      </w:r>
      <w:r w:rsidR="000D5881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2012 году подготовлено и проведено 15 выставок на основе архивных документов</w:t>
      </w:r>
      <w:r w:rsidR="003272A8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;</w:t>
      </w:r>
      <w:r w:rsidR="0035340C" w:rsidRPr="00492F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5DDD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3272A8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7 </w:t>
      </w:r>
      <w:r w:rsidR="00075DDD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обзоров выставок и 10 </w:t>
      </w:r>
      <w:r w:rsidR="003272A8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экскурсий для студентов, школьников и жителей города Ханты-Мансийска, которые посетили </w:t>
      </w:r>
      <w:r w:rsidR="00075DDD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618</w:t>
      </w:r>
      <w:r w:rsidR="003272A8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человек; </w:t>
      </w:r>
      <w:r w:rsidR="00E32A06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</w:t>
      </w:r>
      <w:r w:rsidR="003272A8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роведен</w:t>
      </w:r>
      <w:r w:rsidR="0077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ряд мероприятий</w:t>
      </w:r>
      <w:r w:rsidR="003272A8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7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к п</w:t>
      </w:r>
      <w:r w:rsidR="003272A8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амят</w:t>
      </w:r>
      <w:r w:rsidR="00774BFE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ным и юбилейным датам в истории автономного округа</w:t>
      </w:r>
      <w:r w:rsidR="003272A8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; подготовлено и опубликовано 36 статей. </w:t>
      </w:r>
      <w:r w:rsidR="00494FF1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телевизионных средствах массовой информации освещено 10 мероприятий, проведенных </w:t>
      </w:r>
      <w:r w:rsidR="00F50EF5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Учреждением</w:t>
      </w:r>
      <w:r w:rsidR="00494FF1"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494FF1" w:rsidRDefault="0017486E" w:rsidP="0053548C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492FCB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="00575B0F">
        <w:rPr>
          <w:rFonts w:ascii="Times New Roman" w:eastAsia="Calibri" w:hAnsi="Times New Roman" w:cs="Times New Roman"/>
          <w:sz w:val="28"/>
          <w:szCs w:val="28"/>
        </w:rPr>
        <w:t xml:space="preserve">Актуальная информация о деятельности Учреждения размещена на официальном сайте Учреждения </w:t>
      </w:r>
      <w:r w:rsidR="00575B0F" w:rsidRPr="00492FCB">
        <w:rPr>
          <w:rFonts w:ascii="Times New Roman" w:eastAsia="Calibri" w:hAnsi="Times New Roman" w:cs="Times New Roman"/>
          <w:sz w:val="28"/>
          <w:szCs w:val="28"/>
        </w:rPr>
        <w:t>(</w:t>
      </w:r>
      <w:r w:rsidR="00575B0F" w:rsidRPr="00492FCB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="00575B0F" w:rsidRPr="00492FCB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575B0F" w:rsidRPr="00492FCB">
        <w:rPr>
          <w:rFonts w:ascii="Times New Roman" w:eastAsia="Calibri" w:hAnsi="Times New Roman" w:cs="Times New Roman"/>
          <w:sz w:val="28"/>
          <w:szCs w:val="28"/>
          <w:lang w:val="en-US"/>
        </w:rPr>
        <w:t>gahmao</w:t>
      </w:r>
      <w:proofErr w:type="spellEnd"/>
      <w:r w:rsidR="00575B0F" w:rsidRPr="00492FCB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="00575B0F" w:rsidRPr="00492FCB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="00575B0F" w:rsidRPr="00492FCB">
        <w:rPr>
          <w:rFonts w:ascii="Times New Roman" w:eastAsia="Calibri" w:hAnsi="Times New Roman" w:cs="Times New Roman"/>
          <w:sz w:val="28"/>
          <w:szCs w:val="28"/>
        </w:rPr>
        <w:t>)</w:t>
      </w:r>
      <w:r w:rsidR="00575B0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67FED" w:rsidRPr="00A67FED" w:rsidRDefault="00A67FED" w:rsidP="00A67FED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FED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A67FED">
        <w:rPr>
          <w:rFonts w:ascii="Times New Roman" w:eastAsia="Calibri" w:hAnsi="Times New Roman" w:cs="Times New Roman"/>
          <w:sz w:val="28"/>
          <w:szCs w:val="28"/>
        </w:rPr>
        <w:t xml:space="preserve">Сегодня в Учреждении работают 32 специалиста, из которых: 18% - мужчины, 82% - женщины, средний возраст работников составляет 36 лет. </w:t>
      </w:r>
    </w:p>
    <w:p w:rsidR="00A67FED" w:rsidRPr="00A67FED" w:rsidRDefault="00A67FED" w:rsidP="00A67FED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FED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A67FED">
        <w:rPr>
          <w:rFonts w:ascii="Times New Roman" w:eastAsia="Calibri" w:hAnsi="Times New Roman" w:cs="Times New Roman"/>
          <w:sz w:val="28"/>
          <w:szCs w:val="28"/>
        </w:rPr>
        <w:t xml:space="preserve">Высшее образование имеют 67% их числа работающих в Государственном архиве Югры, среднее профессиональное - 33%, профильное архивное - 12%. </w:t>
      </w:r>
    </w:p>
    <w:p w:rsidR="00761C7F" w:rsidRDefault="00A67FED" w:rsidP="0053548C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FED"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DD1F4F">
        <w:rPr>
          <w:rFonts w:ascii="Times New Roman" w:eastAsia="Calibri" w:hAnsi="Times New Roman" w:cs="Times New Roman"/>
          <w:sz w:val="28"/>
          <w:szCs w:val="28"/>
        </w:rPr>
        <w:t xml:space="preserve">К сожалению,  в г. Ханты-Мансийске нет учебных заведений, которые готовят специалистов с архивным образованием, в связи с этим </w:t>
      </w:r>
      <w:r w:rsidRPr="00A67FED">
        <w:rPr>
          <w:rFonts w:ascii="Times New Roman" w:eastAsia="Calibri" w:hAnsi="Times New Roman" w:cs="Times New Roman"/>
          <w:sz w:val="28"/>
          <w:szCs w:val="28"/>
        </w:rPr>
        <w:t xml:space="preserve">с целью профессионального роста работников Учреждения был принят перспективный план повышения квалификации, переподготовки работников Государственного архива Югры на 3-х летний период. В рамках данного плана в 2012 году прошли соответствующие курсы повышения квалификации, переподготовки – 16 специалистов или 48% от общего числа работников </w:t>
      </w:r>
      <w:r w:rsidR="000F79A4">
        <w:rPr>
          <w:rFonts w:ascii="Times New Roman" w:eastAsia="Calibri" w:hAnsi="Times New Roman" w:cs="Times New Roman"/>
          <w:sz w:val="28"/>
          <w:szCs w:val="28"/>
        </w:rPr>
        <w:t>Учреждения</w:t>
      </w:r>
      <w:r w:rsidRPr="00A67FED">
        <w:rPr>
          <w:rFonts w:ascii="Times New Roman" w:eastAsia="Calibri" w:hAnsi="Times New Roman" w:cs="Times New Roman"/>
          <w:sz w:val="28"/>
          <w:szCs w:val="28"/>
        </w:rPr>
        <w:t>.</w:t>
      </w:r>
      <w:r w:rsidR="00761C7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7486E" w:rsidRDefault="00761C7F" w:rsidP="0053548C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17486E" w:rsidRPr="00492FCB">
        <w:rPr>
          <w:rFonts w:ascii="Times New Roman" w:eastAsia="Calibri" w:hAnsi="Times New Roman" w:cs="Times New Roman"/>
          <w:sz w:val="28"/>
          <w:szCs w:val="28"/>
        </w:rPr>
        <w:t xml:space="preserve">Вместе с тем, необходимо отметить определенные сложности в </w:t>
      </w:r>
      <w:r w:rsidR="00575B0F">
        <w:rPr>
          <w:rFonts w:ascii="Times New Roman" w:eastAsia="Calibri" w:hAnsi="Times New Roman" w:cs="Times New Roman"/>
          <w:sz w:val="28"/>
          <w:szCs w:val="28"/>
        </w:rPr>
        <w:t>оплате труда работников</w:t>
      </w:r>
      <w:r w:rsidR="0017486E" w:rsidRPr="00492FCB">
        <w:rPr>
          <w:rFonts w:ascii="Times New Roman" w:eastAsia="Calibri" w:hAnsi="Times New Roman" w:cs="Times New Roman"/>
          <w:sz w:val="28"/>
          <w:szCs w:val="28"/>
        </w:rPr>
        <w:t xml:space="preserve"> Учреждения</w:t>
      </w:r>
      <w:r w:rsidR="00552835">
        <w:rPr>
          <w:rFonts w:ascii="Times New Roman" w:eastAsia="Calibri" w:hAnsi="Times New Roman" w:cs="Times New Roman"/>
          <w:sz w:val="28"/>
          <w:szCs w:val="28"/>
        </w:rPr>
        <w:t xml:space="preserve">, которые мы пытаемся решать, но многое зависит не только от нас. </w:t>
      </w:r>
    </w:p>
    <w:p w:rsidR="00D45060" w:rsidRPr="00D45060" w:rsidRDefault="00D45060" w:rsidP="00D45060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D45060">
        <w:rPr>
          <w:rFonts w:ascii="Times New Roman" w:eastAsia="Calibri" w:hAnsi="Times New Roman" w:cs="Times New Roman"/>
          <w:sz w:val="28"/>
          <w:szCs w:val="28"/>
        </w:rPr>
        <w:t xml:space="preserve">В декабре 2012 Думой автономного округа принято решение, наделяющее исполнительные органы власти автономного округа самостоятельно утверждать Примерные положения об оплате труда работников учреждений, находящихся в их ведении. </w:t>
      </w:r>
    </w:p>
    <w:p w:rsidR="00D45060" w:rsidRPr="00D45060" w:rsidRDefault="00D45060" w:rsidP="00D45060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D45060">
        <w:rPr>
          <w:rFonts w:ascii="Times New Roman" w:eastAsia="Calibri" w:hAnsi="Times New Roman" w:cs="Times New Roman"/>
          <w:sz w:val="28"/>
          <w:szCs w:val="28"/>
        </w:rPr>
        <w:t xml:space="preserve">В 2013 году приказом Архивной службы Югры принято Примерное положение об оплате труда работников подведомственного учреждения, в настоящее время подготовлены изменения в приказ, позволяющие осуществлять оплату труда работников с учетом специфики деятельности архивной отрасли (независимо от профессиональных квалификационных групп в области культуры). </w:t>
      </w:r>
      <w:r w:rsidR="00FC285B">
        <w:rPr>
          <w:rFonts w:ascii="Times New Roman" w:eastAsia="Calibri" w:hAnsi="Times New Roman" w:cs="Times New Roman"/>
          <w:sz w:val="28"/>
          <w:szCs w:val="28"/>
        </w:rPr>
        <w:t>Первоначально оплата труда работников Государственного архива Югры осуществлялась на основании утвержденных в автономном округе окладов по профессиональным квалификационным группам в сфере культуры.</w:t>
      </w:r>
    </w:p>
    <w:p w:rsidR="00D45060" w:rsidRPr="00D45060" w:rsidRDefault="00D45060" w:rsidP="00FC285B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FC285B">
        <w:rPr>
          <w:rFonts w:ascii="Times New Roman" w:eastAsia="Calibri" w:hAnsi="Times New Roman" w:cs="Times New Roman"/>
          <w:sz w:val="28"/>
          <w:szCs w:val="28"/>
        </w:rPr>
        <w:t xml:space="preserve">Установленные в 2013 году оклады работников Учреждения </w:t>
      </w:r>
      <w:r w:rsidR="004519B5">
        <w:rPr>
          <w:rFonts w:ascii="Times New Roman" w:eastAsia="Calibri" w:hAnsi="Times New Roman" w:cs="Times New Roman"/>
          <w:sz w:val="28"/>
          <w:szCs w:val="28"/>
        </w:rPr>
        <w:t xml:space="preserve">на основании постановления Правительства автономного округа </w:t>
      </w:r>
      <w:r w:rsidR="00FC285B">
        <w:rPr>
          <w:rFonts w:ascii="Times New Roman" w:eastAsia="Calibri" w:hAnsi="Times New Roman" w:cs="Times New Roman"/>
          <w:sz w:val="28"/>
          <w:szCs w:val="28"/>
        </w:rPr>
        <w:t>проиндексированы на 5 % по отношению к 2012 году.</w:t>
      </w:r>
      <w:r w:rsidR="00EF6FC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519B5" w:rsidRDefault="00D45060" w:rsidP="00D45060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D45060">
        <w:rPr>
          <w:rFonts w:ascii="Times New Roman" w:eastAsia="Calibri" w:hAnsi="Times New Roman" w:cs="Times New Roman"/>
          <w:sz w:val="28"/>
          <w:szCs w:val="28"/>
        </w:rPr>
        <w:t>Средняя заработная плата работников Государственного архива Югры за 2012</w:t>
      </w:r>
      <w:r w:rsidR="004519B5">
        <w:rPr>
          <w:rFonts w:ascii="Times New Roman" w:eastAsia="Calibri" w:hAnsi="Times New Roman" w:cs="Times New Roman"/>
          <w:sz w:val="28"/>
          <w:szCs w:val="28"/>
        </w:rPr>
        <w:t xml:space="preserve"> год составила </w:t>
      </w:r>
      <w:r w:rsidRPr="00D45060">
        <w:rPr>
          <w:rFonts w:ascii="Times New Roman" w:eastAsia="Calibri" w:hAnsi="Times New Roman" w:cs="Times New Roman"/>
          <w:sz w:val="28"/>
          <w:szCs w:val="28"/>
        </w:rPr>
        <w:t>28189,30 рублей</w:t>
      </w:r>
      <w:r w:rsidR="004519B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488E" w:rsidRDefault="00D45060" w:rsidP="00D45060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488E">
        <w:rPr>
          <w:rFonts w:ascii="Times New Roman" w:eastAsia="Calibri" w:hAnsi="Times New Roman" w:cs="Times New Roman"/>
          <w:sz w:val="28"/>
          <w:szCs w:val="28"/>
        </w:rPr>
        <w:tab/>
      </w:r>
      <w:r w:rsidRPr="0079488E">
        <w:rPr>
          <w:rFonts w:ascii="Times New Roman" w:eastAsia="Calibri" w:hAnsi="Times New Roman" w:cs="Times New Roman"/>
          <w:sz w:val="28"/>
          <w:szCs w:val="28"/>
        </w:rPr>
        <w:tab/>
      </w:r>
      <w:r w:rsidR="00FC285B" w:rsidRPr="0079488E">
        <w:rPr>
          <w:rFonts w:ascii="Times New Roman" w:eastAsia="Calibri" w:hAnsi="Times New Roman" w:cs="Times New Roman"/>
          <w:sz w:val="28"/>
          <w:szCs w:val="28"/>
        </w:rPr>
        <w:t>Указом Президента Российской Федерации от 07.05.2012 № 597 предусмотрены меры по совершенствованию государственной социальной политики, в том числе обеспечение доведения к 2018 году средней заработной платы работников учреждений культуры</w:t>
      </w:r>
      <w:r w:rsidR="0079488E">
        <w:rPr>
          <w:rFonts w:ascii="Times New Roman" w:eastAsia="Calibri" w:hAnsi="Times New Roman" w:cs="Times New Roman"/>
          <w:sz w:val="28"/>
          <w:szCs w:val="28"/>
        </w:rPr>
        <w:t>, образования, здравоохранения до средней заработной платы, установленной</w:t>
      </w:r>
      <w:r w:rsidR="00FC285B" w:rsidRPr="0079488E">
        <w:rPr>
          <w:rFonts w:ascii="Times New Roman" w:eastAsia="Calibri" w:hAnsi="Times New Roman" w:cs="Times New Roman"/>
          <w:sz w:val="28"/>
          <w:szCs w:val="28"/>
        </w:rPr>
        <w:t xml:space="preserve"> регионе</w:t>
      </w:r>
      <w:r w:rsidR="0079488E">
        <w:rPr>
          <w:rFonts w:ascii="Times New Roman" w:eastAsia="Calibri" w:hAnsi="Times New Roman" w:cs="Times New Roman"/>
          <w:sz w:val="28"/>
          <w:szCs w:val="28"/>
        </w:rPr>
        <w:t>. К сожалению</w:t>
      </w:r>
      <w:r w:rsidR="000A0B94">
        <w:rPr>
          <w:rFonts w:ascii="Times New Roman" w:eastAsia="Calibri" w:hAnsi="Times New Roman" w:cs="Times New Roman"/>
          <w:sz w:val="28"/>
          <w:szCs w:val="28"/>
        </w:rPr>
        <w:t>, в автономном округе</w:t>
      </w:r>
      <w:r w:rsidR="0079488E">
        <w:rPr>
          <w:rFonts w:ascii="Times New Roman" w:eastAsia="Calibri" w:hAnsi="Times New Roman" w:cs="Times New Roman"/>
          <w:sz w:val="28"/>
          <w:szCs w:val="28"/>
        </w:rPr>
        <w:t xml:space="preserve"> в перечень</w:t>
      </w:r>
      <w:r w:rsidR="000A0B94">
        <w:rPr>
          <w:rFonts w:ascii="Times New Roman" w:eastAsia="Calibri" w:hAnsi="Times New Roman" w:cs="Times New Roman"/>
          <w:sz w:val="28"/>
          <w:szCs w:val="28"/>
        </w:rPr>
        <w:t xml:space="preserve"> мероприятий – «дорожную карту» по реализации данного Указа вошли только учреждения перечисленных сфер.</w:t>
      </w:r>
    </w:p>
    <w:p w:rsidR="00D45060" w:rsidRPr="00D45060" w:rsidRDefault="000A0B94" w:rsidP="00D45060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М</w:t>
      </w:r>
      <w:r w:rsidR="00D45060" w:rsidRPr="00D45060">
        <w:rPr>
          <w:rFonts w:ascii="Times New Roman" w:eastAsia="Calibri" w:hAnsi="Times New Roman" w:cs="Times New Roman"/>
          <w:sz w:val="28"/>
          <w:szCs w:val="28"/>
        </w:rPr>
        <w:t>еры по улучшению положения работников государственных архивов, в том числе архивов субъектов Российской Федерации</w:t>
      </w:r>
      <w:r w:rsidRPr="000A0B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45060">
        <w:rPr>
          <w:rFonts w:ascii="Times New Roman" w:eastAsia="Calibri" w:hAnsi="Times New Roman" w:cs="Times New Roman"/>
          <w:sz w:val="28"/>
          <w:szCs w:val="28"/>
        </w:rPr>
        <w:t>на федеральном уровне не утверждены</w:t>
      </w:r>
      <w:r w:rsidR="00D45060" w:rsidRPr="00D450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D45060" w:rsidRPr="00D45060">
        <w:rPr>
          <w:rFonts w:ascii="Times New Roman" w:eastAsia="Calibri" w:hAnsi="Times New Roman" w:cs="Times New Roman"/>
          <w:sz w:val="28"/>
          <w:szCs w:val="28"/>
        </w:rPr>
        <w:t>не предусмотрены меры, направленные на повышение заработной платы работников архивных учреждений.</w:t>
      </w:r>
    </w:p>
    <w:p w:rsidR="00D45060" w:rsidRPr="00D45060" w:rsidRDefault="00D45060" w:rsidP="00D45060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0F79A4">
        <w:rPr>
          <w:rFonts w:ascii="Times New Roman" w:eastAsia="Calibri" w:hAnsi="Times New Roman" w:cs="Times New Roman"/>
          <w:sz w:val="28"/>
          <w:szCs w:val="28"/>
        </w:rPr>
        <w:t xml:space="preserve">Не </w:t>
      </w:r>
      <w:r w:rsidRPr="00D45060">
        <w:rPr>
          <w:rFonts w:ascii="Times New Roman" w:eastAsia="Calibri" w:hAnsi="Times New Roman" w:cs="Times New Roman"/>
          <w:sz w:val="28"/>
          <w:szCs w:val="28"/>
        </w:rPr>
        <w:t>установлены базовые оклады по профессиональным квалификационным группам работников государственных и муниципальных архивов. Установление соответствующих размеров базовых окладов позволило бы увеличить размеры средней заработной платы работников государственных архивов на уровне субъектов Российской Федерации.</w:t>
      </w:r>
    </w:p>
    <w:p w:rsidR="00D45060" w:rsidRPr="00D45060" w:rsidRDefault="00D45060" w:rsidP="00D45060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5060" w:rsidRPr="00492FCB" w:rsidRDefault="00D45060" w:rsidP="0053548C">
      <w:pPr>
        <w:tabs>
          <w:tab w:val="left" w:pos="261"/>
        </w:tabs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D45060" w:rsidRPr="00492FCB" w:rsidSect="00761C7F">
      <w:headerReference w:type="default" r:id="rId9"/>
      <w:pgSz w:w="11906" w:h="16838"/>
      <w:pgMar w:top="567" w:right="851" w:bottom="56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176A" w:rsidRDefault="0054176A" w:rsidP="008812F2">
      <w:pPr>
        <w:spacing w:after="0" w:line="240" w:lineRule="auto"/>
      </w:pPr>
      <w:r>
        <w:separator/>
      </w:r>
    </w:p>
  </w:endnote>
  <w:endnote w:type="continuationSeparator" w:id="0">
    <w:p w:rsidR="0054176A" w:rsidRDefault="0054176A" w:rsidP="00881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176A" w:rsidRDefault="0054176A" w:rsidP="008812F2">
      <w:pPr>
        <w:spacing w:after="0" w:line="240" w:lineRule="auto"/>
      </w:pPr>
      <w:r>
        <w:separator/>
      </w:r>
    </w:p>
  </w:footnote>
  <w:footnote w:type="continuationSeparator" w:id="0">
    <w:p w:rsidR="0054176A" w:rsidRDefault="0054176A" w:rsidP="00881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3684344"/>
    </w:sdtPr>
    <w:sdtEndPr/>
    <w:sdtContent>
      <w:p w:rsidR="000D5881" w:rsidRDefault="001033B6" w:rsidP="008812F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495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E39A8"/>
    <w:multiLevelType w:val="hybridMultilevel"/>
    <w:tmpl w:val="3CF61EEA"/>
    <w:lvl w:ilvl="0" w:tplc="F000B65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63CC4"/>
    <w:multiLevelType w:val="hybridMultilevel"/>
    <w:tmpl w:val="A5449500"/>
    <w:lvl w:ilvl="0" w:tplc="1D20DAC8">
      <w:start w:val="1"/>
      <w:numFmt w:val="decimal"/>
      <w:suff w:val="space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23" w:hanging="360"/>
      </w:pPr>
    </w:lvl>
    <w:lvl w:ilvl="2" w:tplc="0419001B" w:tentative="1">
      <w:start w:val="1"/>
      <w:numFmt w:val="lowerRoman"/>
      <w:lvlText w:val="%3."/>
      <w:lvlJc w:val="right"/>
      <w:pPr>
        <w:ind w:left="4843" w:hanging="180"/>
      </w:pPr>
    </w:lvl>
    <w:lvl w:ilvl="3" w:tplc="0419000F" w:tentative="1">
      <w:start w:val="1"/>
      <w:numFmt w:val="decimal"/>
      <w:lvlText w:val="%4."/>
      <w:lvlJc w:val="left"/>
      <w:pPr>
        <w:ind w:left="5563" w:hanging="360"/>
      </w:pPr>
    </w:lvl>
    <w:lvl w:ilvl="4" w:tplc="04190019" w:tentative="1">
      <w:start w:val="1"/>
      <w:numFmt w:val="lowerLetter"/>
      <w:lvlText w:val="%5."/>
      <w:lvlJc w:val="left"/>
      <w:pPr>
        <w:ind w:left="6283" w:hanging="360"/>
      </w:pPr>
    </w:lvl>
    <w:lvl w:ilvl="5" w:tplc="0419001B" w:tentative="1">
      <w:start w:val="1"/>
      <w:numFmt w:val="lowerRoman"/>
      <w:lvlText w:val="%6."/>
      <w:lvlJc w:val="right"/>
      <w:pPr>
        <w:ind w:left="7003" w:hanging="180"/>
      </w:pPr>
    </w:lvl>
    <w:lvl w:ilvl="6" w:tplc="0419000F" w:tentative="1">
      <w:start w:val="1"/>
      <w:numFmt w:val="decimal"/>
      <w:lvlText w:val="%7."/>
      <w:lvlJc w:val="left"/>
      <w:pPr>
        <w:ind w:left="7723" w:hanging="360"/>
      </w:pPr>
    </w:lvl>
    <w:lvl w:ilvl="7" w:tplc="04190019" w:tentative="1">
      <w:start w:val="1"/>
      <w:numFmt w:val="lowerLetter"/>
      <w:lvlText w:val="%8."/>
      <w:lvlJc w:val="left"/>
      <w:pPr>
        <w:ind w:left="8443" w:hanging="360"/>
      </w:pPr>
    </w:lvl>
    <w:lvl w:ilvl="8" w:tplc="0419001B" w:tentative="1">
      <w:start w:val="1"/>
      <w:numFmt w:val="lowerRoman"/>
      <w:lvlText w:val="%9."/>
      <w:lvlJc w:val="right"/>
      <w:pPr>
        <w:ind w:left="9163" w:hanging="180"/>
      </w:pPr>
    </w:lvl>
  </w:abstractNum>
  <w:abstractNum w:abstractNumId="2">
    <w:nsid w:val="04585F73"/>
    <w:multiLevelType w:val="hybridMultilevel"/>
    <w:tmpl w:val="8934FB1C"/>
    <w:lvl w:ilvl="0" w:tplc="EBB4112E">
      <w:start w:val="1"/>
      <w:numFmt w:val="decimal"/>
      <w:suff w:val="space"/>
      <w:lvlText w:val="%1."/>
      <w:lvlJc w:val="left"/>
      <w:pPr>
        <w:ind w:left="0" w:firstLine="851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CA743A"/>
    <w:multiLevelType w:val="hybridMultilevel"/>
    <w:tmpl w:val="D0FE1D06"/>
    <w:lvl w:ilvl="0" w:tplc="13724A6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67545"/>
    <w:multiLevelType w:val="hybridMultilevel"/>
    <w:tmpl w:val="74C66B00"/>
    <w:lvl w:ilvl="0" w:tplc="F000B65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D651F"/>
    <w:multiLevelType w:val="hybridMultilevel"/>
    <w:tmpl w:val="6DBA0D20"/>
    <w:lvl w:ilvl="0" w:tplc="7B62DCB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FD0349"/>
    <w:multiLevelType w:val="hybridMultilevel"/>
    <w:tmpl w:val="18E0C760"/>
    <w:lvl w:ilvl="0" w:tplc="EFC877CA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674092"/>
    <w:multiLevelType w:val="hybridMultilevel"/>
    <w:tmpl w:val="4F6406EE"/>
    <w:lvl w:ilvl="0" w:tplc="59F0E094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540D"/>
    <w:multiLevelType w:val="hybridMultilevel"/>
    <w:tmpl w:val="58F0453C"/>
    <w:lvl w:ilvl="0" w:tplc="6CFEB22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1E7121"/>
    <w:multiLevelType w:val="hybridMultilevel"/>
    <w:tmpl w:val="FBEC1026"/>
    <w:lvl w:ilvl="0" w:tplc="078CF53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01077"/>
    <w:multiLevelType w:val="hybridMultilevel"/>
    <w:tmpl w:val="80DE3542"/>
    <w:lvl w:ilvl="0" w:tplc="F000B65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AE4407"/>
    <w:multiLevelType w:val="hybridMultilevel"/>
    <w:tmpl w:val="BA24767C"/>
    <w:lvl w:ilvl="0" w:tplc="0A76D20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875DEF"/>
    <w:multiLevelType w:val="hybridMultilevel"/>
    <w:tmpl w:val="DCD43ED4"/>
    <w:lvl w:ilvl="0" w:tplc="51BE35BA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2D646E"/>
    <w:multiLevelType w:val="hybridMultilevel"/>
    <w:tmpl w:val="BFC817DC"/>
    <w:lvl w:ilvl="0" w:tplc="B1C2161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9640CB5"/>
    <w:multiLevelType w:val="hybridMultilevel"/>
    <w:tmpl w:val="63702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CD482B"/>
    <w:multiLevelType w:val="hybridMultilevel"/>
    <w:tmpl w:val="BA2A6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656B23"/>
    <w:multiLevelType w:val="hybridMultilevel"/>
    <w:tmpl w:val="F87EB8BC"/>
    <w:lvl w:ilvl="0" w:tplc="807EE9D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03BD7"/>
    <w:multiLevelType w:val="hybridMultilevel"/>
    <w:tmpl w:val="B0B6E3A2"/>
    <w:lvl w:ilvl="0" w:tplc="F000B65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33564A"/>
    <w:multiLevelType w:val="hybridMultilevel"/>
    <w:tmpl w:val="8C5C069A"/>
    <w:lvl w:ilvl="0" w:tplc="18DAA72A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0C72FC"/>
    <w:multiLevelType w:val="hybridMultilevel"/>
    <w:tmpl w:val="DEDADB20"/>
    <w:lvl w:ilvl="0" w:tplc="807EE9D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3437DA"/>
    <w:multiLevelType w:val="hybridMultilevel"/>
    <w:tmpl w:val="BE80BAE2"/>
    <w:lvl w:ilvl="0" w:tplc="F000B65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324FDD"/>
    <w:multiLevelType w:val="hybridMultilevel"/>
    <w:tmpl w:val="BA642162"/>
    <w:lvl w:ilvl="0" w:tplc="F000B65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A622B7"/>
    <w:multiLevelType w:val="hybridMultilevel"/>
    <w:tmpl w:val="695681D8"/>
    <w:lvl w:ilvl="0" w:tplc="61DC917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E24C58"/>
    <w:multiLevelType w:val="hybridMultilevel"/>
    <w:tmpl w:val="526207E8"/>
    <w:lvl w:ilvl="0" w:tplc="B75CFB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7E3DF2"/>
    <w:multiLevelType w:val="multilevel"/>
    <w:tmpl w:val="BEFC7B36"/>
    <w:lvl w:ilvl="0">
      <w:start w:val="4"/>
      <w:numFmt w:val="decimal"/>
      <w:lvlText w:val="%1."/>
      <w:lvlJc w:val="left"/>
      <w:pPr>
        <w:ind w:left="360" w:hanging="360"/>
      </w:pPr>
      <w:rPr>
        <w:b/>
        <w:sz w:val="24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b w:val="0"/>
        <w:sz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b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b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b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b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b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b/>
        <w:sz w:val="24"/>
      </w:rPr>
    </w:lvl>
  </w:abstractNum>
  <w:abstractNum w:abstractNumId="25">
    <w:nsid w:val="45C37D1C"/>
    <w:multiLevelType w:val="hybridMultilevel"/>
    <w:tmpl w:val="E19EEB70"/>
    <w:lvl w:ilvl="0" w:tplc="694A9906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4305D4"/>
    <w:multiLevelType w:val="hybridMultilevel"/>
    <w:tmpl w:val="26AE367E"/>
    <w:lvl w:ilvl="0" w:tplc="1E1EB80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C378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4B9025F8"/>
    <w:multiLevelType w:val="hybridMultilevel"/>
    <w:tmpl w:val="6B2A8CDA"/>
    <w:lvl w:ilvl="0" w:tplc="A8E03F12">
      <w:start w:val="1"/>
      <w:numFmt w:val="decimal"/>
      <w:suff w:val="space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26A7B30"/>
    <w:multiLevelType w:val="hybridMultilevel"/>
    <w:tmpl w:val="9F74CB68"/>
    <w:lvl w:ilvl="0" w:tplc="61DC91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E10C92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4C40C2"/>
    <w:multiLevelType w:val="multilevel"/>
    <w:tmpl w:val="466C0ABC"/>
    <w:lvl w:ilvl="0">
      <w:start w:val="3"/>
      <w:numFmt w:val="decimal"/>
      <w:lvlText w:val="%1."/>
      <w:lvlJc w:val="left"/>
      <w:pPr>
        <w:ind w:left="440" w:hanging="440"/>
      </w:pPr>
    </w:lvl>
    <w:lvl w:ilvl="1">
      <w:start w:val="1"/>
      <w:numFmt w:val="decimal"/>
      <w:suff w:val="space"/>
      <w:lvlText w:val="%1.%2)"/>
      <w:lvlJc w:val="left"/>
      <w:pPr>
        <w:ind w:left="1429" w:hanging="720"/>
      </w:pPr>
    </w:lvl>
    <w:lvl w:ilvl="2">
      <w:start w:val="1"/>
      <w:numFmt w:val="decimal"/>
      <w:lvlText w:val="%1.%2)%3."/>
      <w:lvlJc w:val="left"/>
      <w:pPr>
        <w:ind w:left="2138" w:hanging="720"/>
      </w:pPr>
    </w:lvl>
    <w:lvl w:ilvl="3">
      <w:start w:val="1"/>
      <w:numFmt w:val="decimal"/>
      <w:lvlText w:val="%1.%2)%3.%4."/>
      <w:lvlJc w:val="left"/>
      <w:pPr>
        <w:ind w:left="3207" w:hanging="1080"/>
      </w:pPr>
    </w:lvl>
    <w:lvl w:ilvl="4">
      <w:start w:val="1"/>
      <w:numFmt w:val="decimal"/>
      <w:lvlText w:val="%1.%2)%3.%4.%5."/>
      <w:lvlJc w:val="left"/>
      <w:pPr>
        <w:ind w:left="3916" w:hanging="1080"/>
      </w:pPr>
    </w:lvl>
    <w:lvl w:ilvl="5">
      <w:start w:val="1"/>
      <w:numFmt w:val="decimal"/>
      <w:lvlText w:val="%1.%2)%3.%4.%5.%6."/>
      <w:lvlJc w:val="left"/>
      <w:pPr>
        <w:ind w:left="4985" w:hanging="1440"/>
      </w:pPr>
    </w:lvl>
    <w:lvl w:ilvl="6">
      <w:start w:val="1"/>
      <w:numFmt w:val="decimal"/>
      <w:lvlText w:val="%1.%2)%3.%4.%5.%6.%7."/>
      <w:lvlJc w:val="left"/>
      <w:pPr>
        <w:ind w:left="6054" w:hanging="1800"/>
      </w:pPr>
    </w:lvl>
    <w:lvl w:ilvl="7">
      <w:start w:val="1"/>
      <w:numFmt w:val="decimal"/>
      <w:lvlText w:val="%1.%2)%3.%4.%5.%6.%7.%8."/>
      <w:lvlJc w:val="left"/>
      <w:pPr>
        <w:ind w:left="6763" w:hanging="1800"/>
      </w:pPr>
    </w:lvl>
    <w:lvl w:ilvl="8">
      <w:start w:val="1"/>
      <w:numFmt w:val="decimal"/>
      <w:lvlText w:val="%1.%2)%3.%4.%5.%6.%7.%8.%9."/>
      <w:lvlJc w:val="left"/>
      <w:pPr>
        <w:ind w:left="7832" w:hanging="2160"/>
      </w:pPr>
    </w:lvl>
  </w:abstractNum>
  <w:abstractNum w:abstractNumId="31">
    <w:nsid w:val="577D248E"/>
    <w:multiLevelType w:val="multilevel"/>
    <w:tmpl w:val="5802AF2A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BF7688E"/>
    <w:multiLevelType w:val="hybridMultilevel"/>
    <w:tmpl w:val="95FC5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377CA8"/>
    <w:multiLevelType w:val="hybridMultilevel"/>
    <w:tmpl w:val="4A9CC094"/>
    <w:lvl w:ilvl="0" w:tplc="B1602D9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AC22B7"/>
    <w:multiLevelType w:val="hybridMultilevel"/>
    <w:tmpl w:val="A1A24FE4"/>
    <w:lvl w:ilvl="0" w:tplc="807EE9DE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035CC5"/>
    <w:multiLevelType w:val="hybridMultilevel"/>
    <w:tmpl w:val="55E6C772"/>
    <w:lvl w:ilvl="0" w:tplc="AA24BA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370C04"/>
    <w:multiLevelType w:val="hybridMultilevel"/>
    <w:tmpl w:val="89748C7C"/>
    <w:lvl w:ilvl="0" w:tplc="CED43B3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C996E30"/>
    <w:multiLevelType w:val="hybridMultilevel"/>
    <w:tmpl w:val="D0A4B6A4"/>
    <w:lvl w:ilvl="0" w:tplc="38046A0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7E2247"/>
    <w:multiLevelType w:val="hybridMultilevel"/>
    <w:tmpl w:val="B72CBE08"/>
    <w:lvl w:ilvl="0" w:tplc="F000B65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EE1CB8"/>
    <w:multiLevelType w:val="hybridMultilevel"/>
    <w:tmpl w:val="83583340"/>
    <w:lvl w:ilvl="0" w:tplc="6CFEB22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C23D70"/>
    <w:multiLevelType w:val="hybridMultilevel"/>
    <w:tmpl w:val="954C2DB2"/>
    <w:lvl w:ilvl="0" w:tplc="618465FA">
      <w:start w:val="1"/>
      <w:numFmt w:val="decimal"/>
      <w:suff w:val="space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75981617"/>
    <w:multiLevelType w:val="hybridMultilevel"/>
    <w:tmpl w:val="F6F265AC"/>
    <w:lvl w:ilvl="0" w:tplc="E996C38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430412"/>
    <w:multiLevelType w:val="hybridMultilevel"/>
    <w:tmpl w:val="CA2EFB8E"/>
    <w:lvl w:ilvl="0" w:tplc="A1D6359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B6C2B91"/>
    <w:multiLevelType w:val="hybridMultilevel"/>
    <w:tmpl w:val="89748C7C"/>
    <w:lvl w:ilvl="0" w:tplc="CED43B3A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C15EF6"/>
    <w:multiLevelType w:val="hybridMultilevel"/>
    <w:tmpl w:val="F0F802BE"/>
    <w:lvl w:ilvl="0" w:tplc="745EBE3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>
    <w:nsid w:val="7CB33AF6"/>
    <w:multiLevelType w:val="hybridMultilevel"/>
    <w:tmpl w:val="8AD23374"/>
    <w:lvl w:ilvl="0" w:tplc="F044174E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1"/>
  </w:num>
  <w:num w:numId="2">
    <w:abstractNumId w:val="18"/>
  </w:num>
  <w:num w:numId="3">
    <w:abstractNumId w:val="7"/>
  </w:num>
  <w:num w:numId="4">
    <w:abstractNumId w:val="25"/>
  </w:num>
  <w:num w:numId="5">
    <w:abstractNumId w:val="5"/>
  </w:num>
  <w:num w:numId="6">
    <w:abstractNumId w:val="35"/>
  </w:num>
  <w:num w:numId="7">
    <w:abstractNumId w:val="42"/>
  </w:num>
  <w:num w:numId="8">
    <w:abstractNumId w:val="17"/>
  </w:num>
  <w:num w:numId="9">
    <w:abstractNumId w:val="4"/>
  </w:num>
  <w:num w:numId="10">
    <w:abstractNumId w:val="20"/>
  </w:num>
  <w:num w:numId="11">
    <w:abstractNumId w:val="1"/>
  </w:num>
  <w:num w:numId="12">
    <w:abstractNumId w:val="0"/>
  </w:num>
  <w:num w:numId="13">
    <w:abstractNumId w:val="3"/>
  </w:num>
  <w:num w:numId="14">
    <w:abstractNumId w:val="10"/>
  </w:num>
  <w:num w:numId="15">
    <w:abstractNumId w:val="21"/>
  </w:num>
  <w:num w:numId="16">
    <w:abstractNumId w:val="39"/>
  </w:num>
  <w:num w:numId="17">
    <w:abstractNumId w:val="8"/>
  </w:num>
  <w:num w:numId="18">
    <w:abstractNumId w:val="37"/>
  </w:num>
  <w:num w:numId="19">
    <w:abstractNumId w:val="15"/>
  </w:num>
  <w:num w:numId="20">
    <w:abstractNumId w:val="14"/>
  </w:num>
  <w:num w:numId="21">
    <w:abstractNumId w:val="32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33"/>
  </w:num>
  <w:num w:numId="26">
    <w:abstractNumId w:val="29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19"/>
  </w:num>
  <w:num w:numId="33">
    <w:abstractNumId w:val="16"/>
  </w:num>
  <w:num w:numId="3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4"/>
  </w:num>
  <w:num w:numId="3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40"/>
  </w:num>
  <w:num w:numId="42">
    <w:abstractNumId w:val="41"/>
  </w:num>
  <w:num w:numId="43">
    <w:abstractNumId w:val="27"/>
  </w:num>
  <w:num w:numId="44">
    <w:abstractNumId w:val="36"/>
  </w:num>
  <w:num w:numId="45">
    <w:abstractNumId w:val="43"/>
  </w:num>
  <w:num w:numId="46">
    <w:abstractNumId w:val="1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56"/>
    <w:rsid w:val="0000184B"/>
    <w:rsid w:val="00002483"/>
    <w:rsid w:val="000067C8"/>
    <w:rsid w:val="000103D7"/>
    <w:rsid w:val="00013104"/>
    <w:rsid w:val="00016F76"/>
    <w:rsid w:val="000172FE"/>
    <w:rsid w:val="00024EEA"/>
    <w:rsid w:val="00025193"/>
    <w:rsid w:val="00025E27"/>
    <w:rsid w:val="0003727C"/>
    <w:rsid w:val="00037FB2"/>
    <w:rsid w:val="0004152B"/>
    <w:rsid w:val="00042801"/>
    <w:rsid w:val="00046FF1"/>
    <w:rsid w:val="0005351A"/>
    <w:rsid w:val="00054633"/>
    <w:rsid w:val="000650B3"/>
    <w:rsid w:val="00074203"/>
    <w:rsid w:val="00075771"/>
    <w:rsid w:val="00075DDD"/>
    <w:rsid w:val="00081871"/>
    <w:rsid w:val="00087A77"/>
    <w:rsid w:val="00087FEF"/>
    <w:rsid w:val="00097B54"/>
    <w:rsid w:val="00097E0F"/>
    <w:rsid w:val="000A0B94"/>
    <w:rsid w:val="000A6B09"/>
    <w:rsid w:val="000B3782"/>
    <w:rsid w:val="000B543E"/>
    <w:rsid w:val="000C7F62"/>
    <w:rsid w:val="000D1664"/>
    <w:rsid w:val="000D48EA"/>
    <w:rsid w:val="000D5881"/>
    <w:rsid w:val="000F4D1B"/>
    <w:rsid w:val="000F79A4"/>
    <w:rsid w:val="00101552"/>
    <w:rsid w:val="00101841"/>
    <w:rsid w:val="00101AD3"/>
    <w:rsid w:val="001033B6"/>
    <w:rsid w:val="001132E2"/>
    <w:rsid w:val="00114296"/>
    <w:rsid w:val="00114E28"/>
    <w:rsid w:val="00115D28"/>
    <w:rsid w:val="00117102"/>
    <w:rsid w:val="00121596"/>
    <w:rsid w:val="00133CEF"/>
    <w:rsid w:val="00134149"/>
    <w:rsid w:val="00135674"/>
    <w:rsid w:val="00140C6B"/>
    <w:rsid w:val="001419B9"/>
    <w:rsid w:val="00143F5E"/>
    <w:rsid w:val="00144BCE"/>
    <w:rsid w:val="00147EB8"/>
    <w:rsid w:val="00153D20"/>
    <w:rsid w:val="00155FA0"/>
    <w:rsid w:val="001606E0"/>
    <w:rsid w:val="00160911"/>
    <w:rsid w:val="00162964"/>
    <w:rsid w:val="001649C5"/>
    <w:rsid w:val="001700DC"/>
    <w:rsid w:val="0017486E"/>
    <w:rsid w:val="00193E2A"/>
    <w:rsid w:val="001942FD"/>
    <w:rsid w:val="001A225E"/>
    <w:rsid w:val="001A2FA3"/>
    <w:rsid w:val="001A61CB"/>
    <w:rsid w:val="001B48AC"/>
    <w:rsid w:val="001B79A8"/>
    <w:rsid w:val="001C1572"/>
    <w:rsid w:val="001C21E2"/>
    <w:rsid w:val="001C5065"/>
    <w:rsid w:val="001C5A9B"/>
    <w:rsid w:val="001C66D5"/>
    <w:rsid w:val="001C73EE"/>
    <w:rsid w:val="001D4954"/>
    <w:rsid w:val="001D50AA"/>
    <w:rsid w:val="001D5B31"/>
    <w:rsid w:val="001D65AC"/>
    <w:rsid w:val="001E1928"/>
    <w:rsid w:val="001F2830"/>
    <w:rsid w:val="00205105"/>
    <w:rsid w:val="002125E8"/>
    <w:rsid w:val="00213F94"/>
    <w:rsid w:val="002173CD"/>
    <w:rsid w:val="00217CD4"/>
    <w:rsid w:val="00221F82"/>
    <w:rsid w:val="00222CAC"/>
    <w:rsid w:val="0022315F"/>
    <w:rsid w:val="002332B5"/>
    <w:rsid w:val="002349C1"/>
    <w:rsid w:val="002434FE"/>
    <w:rsid w:val="002447E6"/>
    <w:rsid w:val="00245AD4"/>
    <w:rsid w:val="00256036"/>
    <w:rsid w:val="00262528"/>
    <w:rsid w:val="002630E4"/>
    <w:rsid w:val="00267CC9"/>
    <w:rsid w:val="00270001"/>
    <w:rsid w:val="00283C7A"/>
    <w:rsid w:val="00287E5E"/>
    <w:rsid w:val="0029034A"/>
    <w:rsid w:val="002937E5"/>
    <w:rsid w:val="002A52BA"/>
    <w:rsid w:val="002A5494"/>
    <w:rsid w:val="002A74A5"/>
    <w:rsid w:val="002B49CE"/>
    <w:rsid w:val="002C3956"/>
    <w:rsid w:val="002C3A41"/>
    <w:rsid w:val="002E0E39"/>
    <w:rsid w:val="002E3891"/>
    <w:rsid w:val="002F3168"/>
    <w:rsid w:val="002F4194"/>
    <w:rsid w:val="00300E97"/>
    <w:rsid w:val="00303CDF"/>
    <w:rsid w:val="00303F9F"/>
    <w:rsid w:val="00314C99"/>
    <w:rsid w:val="003272A8"/>
    <w:rsid w:val="003342C9"/>
    <w:rsid w:val="00336AE7"/>
    <w:rsid w:val="00346864"/>
    <w:rsid w:val="00352E92"/>
    <w:rsid w:val="0035340C"/>
    <w:rsid w:val="003554A6"/>
    <w:rsid w:val="003722E0"/>
    <w:rsid w:val="00372370"/>
    <w:rsid w:val="00373571"/>
    <w:rsid w:val="00373771"/>
    <w:rsid w:val="0037753D"/>
    <w:rsid w:val="0037798F"/>
    <w:rsid w:val="00380884"/>
    <w:rsid w:val="003851AC"/>
    <w:rsid w:val="00390709"/>
    <w:rsid w:val="00392DD0"/>
    <w:rsid w:val="00393887"/>
    <w:rsid w:val="00394333"/>
    <w:rsid w:val="00397478"/>
    <w:rsid w:val="003B3523"/>
    <w:rsid w:val="003B44B3"/>
    <w:rsid w:val="003C2BB0"/>
    <w:rsid w:val="003C3AD5"/>
    <w:rsid w:val="003C676F"/>
    <w:rsid w:val="003D4A9D"/>
    <w:rsid w:val="003D7465"/>
    <w:rsid w:val="003E2247"/>
    <w:rsid w:val="003E6538"/>
    <w:rsid w:val="003F06F7"/>
    <w:rsid w:val="0040453D"/>
    <w:rsid w:val="004126F3"/>
    <w:rsid w:val="00412F92"/>
    <w:rsid w:val="004177BA"/>
    <w:rsid w:val="00420028"/>
    <w:rsid w:val="00421D29"/>
    <w:rsid w:val="004314F6"/>
    <w:rsid w:val="004373F5"/>
    <w:rsid w:val="0044453B"/>
    <w:rsid w:val="00444C76"/>
    <w:rsid w:val="0044527A"/>
    <w:rsid w:val="00445600"/>
    <w:rsid w:val="0045017D"/>
    <w:rsid w:val="00450E9A"/>
    <w:rsid w:val="00451628"/>
    <w:rsid w:val="004519B5"/>
    <w:rsid w:val="00452480"/>
    <w:rsid w:val="004528EE"/>
    <w:rsid w:val="00470849"/>
    <w:rsid w:val="00475B12"/>
    <w:rsid w:val="0047609E"/>
    <w:rsid w:val="004866AF"/>
    <w:rsid w:val="00491858"/>
    <w:rsid w:val="00492FCB"/>
    <w:rsid w:val="00494FF1"/>
    <w:rsid w:val="004A6579"/>
    <w:rsid w:val="004B352F"/>
    <w:rsid w:val="004B5ACE"/>
    <w:rsid w:val="004B6DFE"/>
    <w:rsid w:val="004C2A25"/>
    <w:rsid w:val="004C532F"/>
    <w:rsid w:val="004D28A1"/>
    <w:rsid w:val="004D42BC"/>
    <w:rsid w:val="004E09E5"/>
    <w:rsid w:val="004E1E19"/>
    <w:rsid w:val="004E49DF"/>
    <w:rsid w:val="004F109D"/>
    <w:rsid w:val="0050659E"/>
    <w:rsid w:val="00514F2C"/>
    <w:rsid w:val="005154EF"/>
    <w:rsid w:val="0051692C"/>
    <w:rsid w:val="0052044B"/>
    <w:rsid w:val="00523D5E"/>
    <w:rsid w:val="00530D14"/>
    <w:rsid w:val="0053123E"/>
    <w:rsid w:val="0053548C"/>
    <w:rsid w:val="00537CA8"/>
    <w:rsid w:val="0054081E"/>
    <w:rsid w:val="0054176A"/>
    <w:rsid w:val="005427E5"/>
    <w:rsid w:val="00552835"/>
    <w:rsid w:val="00554160"/>
    <w:rsid w:val="0055574E"/>
    <w:rsid w:val="00555BAB"/>
    <w:rsid w:val="005564FB"/>
    <w:rsid w:val="00560046"/>
    <w:rsid w:val="005611F8"/>
    <w:rsid w:val="005613BC"/>
    <w:rsid w:val="00563EEC"/>
    <w:rsid w:val="00564539"/>
    <w:rsid w:val="00564B33"/>
    <w:rsid w:val="00564D58"/>
    <w:rsid w:val="005714B1"/>
    <w:rsid w:val="00572ECF"/>
    <w:rsid w:val="005739ED"/>
    <w:rsid w:val="005742CA"/>
    <w:rsid w:val="005743A2"/>
    <w:rsid w:val="00575B0F"/>
    <w:rsid w:val="00583819"/>
    <w:rsid w:val="0058510F"/>
    <w:rsid w:val="00587573"/>
    <w:rsid w:val="005908AD"/>
    <w:rsid w:val="005920FC"/>
    <w:rsid w:val="005943C0"/>
    <w:rsid w:val="005944C6"/>
    <w:rsid w:val="005967F5"/>
    <w:rsid w:val="00597071"/>
    <w:rsid w:val="005A5D70"/>
    <w:rsid w:val="005A7B88"/>
    <w:rsid w:val="005C09DF"/>
    <w:rsid w:val="005C30DF"/>
    <w:rsid w:val="005C5510"/>
    <w:rsid w:val="005D1D3B"/>
    <w:rsid w:val="005D4B62"/>
    <w:rsid w:val="005D79F4"/>
    <w:rsid w:val="005E517D"/>
    <w:rsid w:val="005E6396"/>
    <w:rsid w:val="005F0705"/>
    <w:rsid w:val="005F7A80"/>
    <w:rsid w:val="00601E7F"/>
    <w:rsid w:val="00605525"/>
    <w:rsid w:val="006110DB"/>
    <w:rsid w:val="006110F5"/>
    <w:rsid w:val="00611D9E"/>
    <w:rsid w:val="006337F3"/>
    <w:rsid w:val="00636343"/>
    <w:rsid w:val="00637CC6"/>
    <w:rsid w:val="00641FDF"/>
    <w:rsid w:val="00643ECC"/>
    <w:rsid w:val="00645779"/>
    <w:rsid w:val="00652CE7"/>
    <w:rsid w:val="00655746"/>
    <w:rsid w:val="006565FF"/>
    <w:rsid w:val="0065670A"/>
    <w:rsid w:val="006607FD"/>
    <w:rsid w:val="006608FB"/>
    <w:rsid w:val="00661A96"/>
    <w:rsid w:val="00666D64"/>
    <w:rsid w:val="00670734"/>
    <w:rsid w:val="006740BF"/>
    <w:rsid w:val="006767FF"/>
    <w:rsid w:val="00687522"/>
    <w:rsid w:val="00692C4F"/>
    <w:rsid w:val="00693177"/>
    <w:rsid w:val="00693AD3"/>
    <w:rsid w:val="006972F4"/>
    <w:rsid w:val="006B13F3"/>
    <w:rsid w:val="006B673A"/>
    <w:rsid w:val="006B6A9B"/>
    <w:rsid w:val="006C0BCF"/>
    <w:rsid w:val="006C0E4A"/>
    <w:rsid w:val="006C1165"/>
    <w:rsid w:val="006C51C4"/>
    <w:rsid w:val="006C638F"/>
    <w:rsid w:val="006C645B"/>
    <w:rsid w:val="006C64BA"/>
    <w:rsid w:val="006D0F4D"/>
    <w:rsid w:val="006D1B3B"/>
    <w:rsid w:val="006E65C3"/>
    <w:rsid w:val="006F483A"/>
    <w:rsid w:val="006F6C60"/>
    <w:rsid w:val="00706B54"/>
    <w:rsid w:val="007154DA"/>
    <w:rsid w:val="00716B58"/>
    <w:rsid w:val="00717C20"/>
    <w:rsid w:val="0072768D"/>
    <w:rsid w:val="007310E5"/>
    <w:rsid w:val="00731945"/>
    <w:rsid w:val="00735111"/>
    <w:rsid w:val="0073753D"/>
    <w:rsid w:val="00740712"/>
    <w:rsid w:val="0074727B"/>
    <w:rsid w:val="00761C7F"/>
    <w:rsid w:val="00765EDF"/>
    <w:rsid w:val="007660B2"/>
    <w:rsid w:val="00771EFB"/>
    <w:rsid w:val="00774BFE"/>
    <w:rsid w:val="0077605D"/>
    <w:rsid w:val="007830EB"/>
    <w:rsid w:val="00785921"/>
    <w:rsid w:val="0078661F"/>
    <w:rsid w:val="00787730"/>
    <w:rsid w:val="007915E1"/>
    <w:rsid w:val="00792BE9"/>
    <w:rsid w:val="0079488E"/>
    <w:rsid w:val="007A198F"/>
    <w:rsid w:val="007A3681"/>
    <w:rsid w:val="007A3D99"/>
    <w:rsid w:val="007A436B"/>
    <w:rsid w:val="007A614B"/>
    <w:rsid w:val="007A7713"/>
    <w:rsid w:val="007B2D97"/>
    <w:rsid w:val="007B335C"/>
    <w:rsid w:val="007B53F1"/>
    <w:rsid w:val="007B6C66"/>
    <w:rsid w:val="007C1F10"/>
    <w:rsid w:val="007C2106"/>
    <w:rsid w:val="007C257F"/>
    <w:rsid w:val="007C38E8"/>
    <w:rsid w:val="007D20F2"/>
    <w:rsid w:val="007D23C5"/>
    <w:rsid w:val="007D2C71"/>
    <w:rsid w:val="007D3A99"/>
    <w:rsid w:val="007D4908"/>
    <w:rsid w:val="007E4A5F"/>
    <w:rsid w:val="007E4D57"/>
    <w:rsid w:val="007E736E"/>
    <w:rsid w:val="007E7C11"/>
    <w:rsid w:val="007F0DB2"/>
    <w:rsid w:val="007F1765"/>
    <w:rsid w:val="007F2908"/>
    <w:rsid w:val="007F5064"/>
    <w:rsid w:val="007F5712"/>
    <w:rsid w:val="008041E4"/>
    <w:rsid w:val="00807A62"/>
    <w:rsid w:val="00807B04"/>
    <w:rsid w:val="00820C85"/>
    <w:rsid w:val="00821409"/>
    <w:rsid w:val="00824CC1"/>
    <w:rsid w:val="0082662B"/>
    <w:rsid w:val="00826BD7"/>
    <w:rsid w:val="00830E53"/>
    <w:rsid w:val="008362B1"/>
    <w:rsid w:val="00837BF9"/>
    <w:rsid w:val="00841361"/>
    <w:rsid w:val="00842005"/>
    <w:rsid w:val="008477F7"/>
    <w:rsid w:val="0085371A"/>
    <w:rsid w:val="0086036B"/>
    <w:rsid w:val="00866111"/>
    <w:rsid w:val="00867AEA"/>
    <w:rsid w:val="008812F2"/>
    <w:rsid w:val="008834EC"/>
    <w:rsid w:val="00885464"/>
    <w:rsid w:val="00886A9A"/>
    <w:rsid w:val="00896768"/>
    <w:rsid w:val="00897FB8"/>
    <w:rsid w:val="008A0698"/>
    <w:rsid w:val="008A6485"/>
    <w:rsid w:val="008A7AE0"/>
    <w:rsid w:val="008B2B0B"/>
    <w:rsid w:val="008C04DB"/>
    <w:rsid w:val="008C218B"/>
    <w:rsid w:val="008C4DC2"/>
    <w:rsid w:val="008D2958"/>
    <w:rsid w:val="008D67B5"/>
    <w:rsid w:val="008D7367"/>
    <w:rsid w:val="008E38E2"/>
    <w:rsid w:val="008E4307"/>
    <w:rsid w:val="008E78DF"/>
    <w:rsid w:val="008F2F56"/>
    <w:rsid w:val="009029D1"/>
    <w:rsid w:val="00904F52"/>
    <w:rsid w:val="00906611"/>
    <w:rsid w:val="00914B00"/>
    <w:rsid w:val="00917BF7"/>
    <w:rsid w:val="00920998"/>
    <w:rsid w:val="00923A3C"/>
    <w:rsid w:val="00925F94"/>
    <w:rsid w:val="00940662"/>
    <w:rsid w:val="00942069"/>
    <w:rsid w:val="0095501C"/>
    <w:rsid w:val="0095546C"/>
    <w:rsid w:val="009731FF"/>
    <w:rsid w:val="00974ED8"/>
    <w:rsid w:val="00975E3A"/>
    <w:rsid w:val="009812C8"/>
    <w:rsid w:val="00983CE1"/>
    <w:rsid w:val="00986E37"/>
    <w:rsid w:val="00992284"/>
    <w:rsid w:val="00992307"/>
    <w:rsid w:val="00996CC1"/>
    <w:rsid w:val="009A0F86"/>
    <w:rsid w:val="009B5EB5"/>
    <w:rsid w:val="009D0456"/>
    <w:rsid w:val="009D046E"/>
    <w:rsid w:val="009D3F27"/>
    <w:rsid w:val="009E1F57"/>
    <w:rsid w:val="009E6700"/>
    <w:rsid w:val="009E6D43"/>
    <w:rsid w:val="009F5006"/>
    <w:rsid w:val="00A01A69"/>
    <w:rsid w:val="00A02F59"/>
    <w:rsid w:val="00A0421D"/>
    <w:rsid w:val="00A058F7"/>
    <w:rsid w:val="00A1645B"/>
    <w:rsid w:val="00A21DFE"/>
    <w:rsid w:val="00A27ABF"/>
    <w:rsid w:val="00A32D50"/>
    <w:rsid w:val="00A331DE"/>
    <w:rsid w:val="00A3446F"/>
    <w:rsid w:val="00A52561"/>
    <w:rsid w:val="00A52A7D"/>
    <w:rsid w:val="00A53F14"/>
    <w:rsid w:val="00A5457B"/>
    <w:rsid w:val="00A54ED6"/>
    <w:rsid w:val="00A60241"/>
    <w:rsid w:val="00A62783"/>
    <w:rsid w:val="00A66CB3"/>
    <w:rsid w:val="00A67FED"/>
    <w:rsid w:val="00A77C86"/>
    <w:rsid w:val="00A80A15"/>
    <w:rsid w:val="00A82D72"/>
    <w:rsid w:val="00A8433A"/>
    <w:rsid w:val="00AA7F08"/>
    <w:rsid w:val="00AC62C6"/>
    <w:rsid w:val="00AD1795"/>
    <w:rsid w:val="00AD6098"/>
    <w:rsid w:val="00AE65A8"/>
    <w:rsid w:val="00AE679D"/>
    <w:rsid w:val="00AF10A3"/>
    <w:rsid w:val="00AF4AFD"/>
    <w:rsid w:val="00B03848"/>
    <w:rsid w:val="00B12078"/>
    <w:rsid w:val="00B24578"/>
    <w:rsid w:val="00B266B6"/>
    <w:rsid w:val="00B30542"/>
    <w:rsid w:val="00B31936"/>
    <w:rsid w:val="00B36792"/>
    <w:rsid w:val="00B42960"/>
    <w:rsid w:val="00B4565B"/>
    <w:rsid w:val="00B50FCB"/>
    <w:rsid w:val="00B518BF"/>
    <w:rsid w:val="00B60D92"/>
    <w:rsid w:val="00B63040"/>
    <w:rsid w:val="00B63DA6"/>
    <w:rsid w:val="00B6548F"/>
    <w:rsid w:val="00B66198"/>
    <w:rsid w:val="00B727C5"/>
    <w:rsid w:val="00B73DCF"/>
    <w:rsid w:val="00B90473"/>
    <w:rsid w:val="00BA188D"/>
    <w:rsid w:val="00BA4924"/>
    <w:rsid w:val="00BA5C8C"/>
    <w:rsid w:val="00BA6EDA"/>
    <w:rsid w:val="00BA6F3C"/>
    <w:rsid w:val="00BB14A9"/>
    <w:rsid w:val="00BB4DC3"/>
    <w:rsid w:val="00BB5451"/>
    <w:rsid w:val="00BB6C50"/>
    <w:rsid w:val="00BC19BD"/>
    <w:rsid w:val="00BC5BB9"/>
    <w:rsid w:val="00BD3384"/>
    <w:rsid w:val="00BD5F15"/>
    <w:rsid w:val="00BD6D23"/>
    <w:rsid w:val="00BE7D24"/>
    <w:rsid w:val="00BF1073"/>
    <w:rsid w:val="00BF16BD"/>
    <w:rsid w:val="00C010A2"/>
    <w:rsid w:val="00C03256"/>
    <w:rsid w:val="00C06756"/>
    <w:rsid w:val="00C06BBA"/>
    <w:rsid w:val="00C11A9C"/>
    <w:rsid w:val="00C21959"/>
    <w:rsid w:val="00C225B1"/>
    <w:rsid w:val="00C33E3F"/>
    <w:rsid w:val="00C410DE"/>
    <w:rsid w:val="00C42B44"/>
    <w:rsid w:val="00C45F7B"/>
    <w:rsid w:val="00C46F73"/>
    <w:rsid w:val="00C472E6"/>
    <w:rsid w:val="00C53185"/>
    <w:rsid w:val="00C67B34"/>
    <w:rsid w:val="00C72A2A"/>
    <w:rsid w:val="00C74981"/>
    <w:rsid w:val="00C76BED"/>
    <w:rsid w:val="00C8738B"/>
    <w:rsid w:val="00C94C37"/>
    <w:rsid w:val="00CA0F07"/>
    <w:rsid w:val="00CA3A27"/>
    <w:rsid w:val="00CB367A"/>
    <w:rsid w:val="00CB688D"/>
    <w:rsid w:val="00CC2FAF"/>
    <w:rsid w:val="00CD0097"/>
    <w:rsid w:val="00CD3870"/>
    <w:rsid w:val="00CD41D8"/>
    <w:rsid w:val="00CD5D02"/>
    <w:rsid w:val="00CE1A6D"/>
    <w:rsid w:val="00CE2B36"/>
    <w:rsid w:val="00CE3B79"/>
    <w:rsid w:val="00CE6D1E"/>
    <w:rsid w:val="00CF4391"/>
    <w:rsid w:val="00D00CC9"/>
    <w:rsid w:val="00D0144C"/>
    <w:rsid w:val="00D030DB"/>
    <w:rsid w:val="00D06001"/>
    <w:rsid w:val="00D0625C"/>
    <w:rsid w:val="00D071EC"/>
    <w:rsid w:val="00D103E2"/>
    <w:rsid w:val="00D17BA9"/>
    <w:rsid w:val="00D20556"/>
    <w:rsid w:val="00D20A05"/>
    <w:rsid w:val="00D2344D"/>
    <w:rsid w:val="00D25BD2"/>
    <w:rsid w:val="00D26E93"/>
    <w:rsid w:val="00D41F8C"/>
    <w:rsid w:val="00D44055"/>
    <w:rsid w:val="00D445FD"/>
    <w:rsid w:val="00D45060"/>
    <w:rsid w:val="00D53BEF"/>
    <w:rsid w:val="00D637B0"/>
    <w:rsid w:val="00D65DEC"/>
    <w:rsid w:val="00D6623D"/>
    <w:rsid w:val="00D666D0"/>
    <w:rsid w:val="00D74019"/>
    <w:rsid w:val="00D7734A"/>
    <w:rsid w:val="00D77A40"/>
    <w:rsid w:val="00D870D2"/>
    <w:rsid w:val="00D91E17"/>
    <w:rsid w:val="00D96A88"/>
    <w:rsid w:val="00D97386"/>
    <w:rsid w:val="00DA0A05"/>
    <w:rsid w:val="00DA3158"/>
    <w:rsid w:val="00DA4EC0"/>
    <w:rsid w:val="00DB457F"/>
    <w:rsid w:val="00DB531F"/>
    <w:rsid w:val="00DB6A5F"/>
    <w:rsid w:val="00DB6AAF"/>
    <w:rsid w:val="00DD1F4F"/>
    <w:rsid w:val="00DD53EE"/>
    <w:rsid w:val="00DF64DB"/>
    <w:rsid w:val="00E00921"/>
    <w:rsid w:val="00E032EF"/>
    <w:rsid w:val="00E07A34"/>
    <w:rsid w:val="00E11378"/>
    <w:rsid w:val="00E1335C"/>
    <w:rsid w:val="00E15E58"/>
    <w:rsid w:val="00E163A6"/>
    <w:rsid w:val="00E16535"/>
    <w:rsid w:val="00E23E1A"/>
    <w:rsid w:val="00E25601"/>
    <w:rsid w:val="00E25BDA"/>
    <w:rsid w:val="00E31F85"/>
    <w:rsid w:val="00E32A06"/>
    <w:rsid w:val="00E340D6"/>
    <w:rsid w:val="00E43E7D"/>
    <w:rsid w:val="00E51FE9"/>
    <w:rsid w:val="00E52C1F"/>
    <w:rsid w:val="00E65ABF"/>
    <w:rsid w:val="00E7356E"/>
    <w:rsid w:val="00E87AE7"/>
    <w:rsid w:val="00E90E17"/>
    <w:rsid w:val="00E97227"/>
    <w:rsid w:val="00EA39C2"/>
    <w:rsid w:val="00EA3C0A"/>
    <w:rsid w:val="00EB77DA"/>
    <w:rsid w:val="00EC00AE"/>
    <w:rsid w:val="00EC518F"/>
    <w:rsid w:val="00EC5D06"/>
    <w:rsid w:val="00ED0424"/>
    <w:rsid w:val="00ED73AF"/>
    <w:rsid w:val="00EE2BCC"/>
    <w:rsid w:val="00EE3C14"/>
    <w:rsid w:val="00EF2650"/>
    <w:rsid w:val="00EF32F1"/>
    <w:rsid w:val="00EF6FCF"/>
    <w:rsid w:val="00F00B62"/>
    <w:rsid w:val="00F02F0E"/>
    <w:rsid w:val="00F141A2"/>
    <w:rsid w:val="00F141B6"/>
    <w:rsid w:val="00F15923"/>
    <w:rsid w:val="00F27F05"/>
    <w:rsid w:val="00F31CAE"/>
    <w:rsid w:val="00F34279"/>
    <w:rsid w:val="00F3505A"/>
    <w:rsid w:val="00F448CA"/>
    <w:rsid w:val="00F5033E"/>
    <w:rsid w:val="00F50EF5"/>
    <w:rsid w:val="00F657EF"/>
    <w:rsid w:val="00F71457"/>
    <w:rsid w:val="00F75075"/>
    <w:rsid w:val="00F76790"/>
    <w:rsid w:val="00F834FA"/>
    <w:rsid w:val="00F963EB"/>
    <w:rsid w:val="00F979E2"/>
    <w:rsid w:val="00FA428A"/>
    <w:rsid w:val="00FA6DD5"/>
    <w:rsid w:val="00FB02F8"/>
    <w:rsid w:val="00FB0D7A"/>
    <w:rsid w:val="00FB1F00"/>
    <w:rsid w:val="00FB361A"/>
    <w:rsid w:val="00FB36F2"/>
    <w:rsid w:val="00FB567B"/>
    <w:rsid w:val="00FC285B"/>
    <w:rsid w:val="00FD21A8"/>
    <w:rsid w:val="00FD4CC7"/>
    <w:rsid w:val="00FD68D7"/>
    <w:rsid w:val="00FD7637"/>
    <w:rsid w:val="00FE08F5"/>
    <w:rsid w:val="00FE2DF1"/>
    <w:rsid w:val="00FE48EC"/>
    <w:rsid w:val="00FE4B81"/>
    <w:rsid w:val="00FF221B"/>
    <w:rsid w:val="00FF5015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3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3956"/>
  </w:style>
  <w:style w:type="character" w:styleId="a4">
    <w:name w:val="Hyperlink"/>
    <w:basedOn w:val="a0"/>
    <w:uiPriority w:val="99"/>
    <w:unhideWhenUsed/>
    <w:rsid w:val="002C395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81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2F2"/>
  </w:style>
  <w:style w:type="paragraph" w:styleId="a7">
    <w:name w:val="footer"/>
    <w:basedOn w:val="a"/>
    <w:link w:val="a8"/>
    <w:uiPriority w:val="99"/>
    <w:unhideWhenUsed/>
    <w:rsid w:val="00881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2F2"/>
  </w:style>
  <w:style w:type="paragraph" w:styleId="a9">
    <w:name w:val="Balloon Text"/>
    <w:basedOn w:val="a"/>
    <w:link w:val="aa"/>
    <w:uiPriority w:val="99"/>
    <w:semiHidden/>
    <w:unhideWhenUsed/>
    <w:rsid w:val="00881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F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C46F73"/>
    <w:pPr>
      <w:spacing w:after="0" w:line="240" w:lineRule="auto"/>
    </w:pPr>
  </w:style>
  <w:style w:type="table" w:styleId="ac">
    <w:name w:val="Table Grid"/>
    <w:basedOn w:val="a1"/>
    <w:uiPriority w:val="59"/>
    <w:rsid w:val="00C46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3808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c"/>
    <w:uiPriority w:val="59"/>
    <w:rsid w:val="0038088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B50FCB"/>
    <w:pPr>
      <w:ind w:left="720"/>
      <w:contextualSpacing/>
    </w:pPr>
  </w:style>
  <w:style w:type="paragraph" w:customStyle="1" w:styleId="Default">
    <w:name w:val="Default"/>
    <w:rsid w:val="007375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73753D"/>
    <w:pPr>
      <w:spacing w:line="201" w:lineRule="atLeast"/>
    </w:pPr>
    <w:rPr>
      <w:color w:val="auto"/>
    </w:rPr>
  </w:style>
  <w:style w:type="character" w:customStyle="1" w:styleId="A40">
    <w:name w:val="A4"/>
    <w:uiPriority w:val="99"/>
    <w:rsid w:val="0073753D"/>
    <w:rPr>
      <w:color w:val="000000"/>
      <w:sz w:val="22"/>
      <w:szCs w:val="22"/>
    </w:rPr>
  </w:style>
  <w:style w:type="table" w:customStyle="1" w:styleId="2">
    <w:name w:val="Сетка таблицы2"/>
    <w:basedOn w:val="a1"/>
    <w:next w:val="ac"/>
    <w:uiPriority w:val="59"/>
    <w:rsid w:val="00DA31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53548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48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48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3548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48C"/>
    <w:rPr>
      <w:b/>
      <w:bCs/>
      <w:sz w:val="20"/>
      <w:szCs w:val="20"/>
    </w:rPr>
  </w:style>
  <w:style w:type="paragraph" w:customStyle="1" w:styleId="ConsPlusTitle">
    <w:name w:val="ConsPlusTitle"/>
    <w:uiPriority w:val="99"/>
    <w:rsid w:val="00D77A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C39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3956"/>
  </w:style>
  <w:style w:type="character" w:styleId="a4">
    <w:name w:val="Hyperlink"/>
    <w:basedOn w:val="a0"/>
    <w:uiPriority w:val="99"/>
    <w:unhideWhenUsed/>
    <w:rsid w:val="002C3956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81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12F2"/>
  </w:style>
  <w:style w:type="paragraph" w:styleId="a7">
    <w:name w:val="footer"/>
    <w:basedOn w:val="a"/>
    <w:link w:val="a8"/>
    <w:uiPriority w:val="99"/>
    <w:unhideWhenUsed/>
    <w:rsid w:val="008812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12F2"/>
  </w:style>
  <w:style w:type="paragraph" w:styleId="a9">
    <w:name w:val="Balloon Text"/>
    <w:basedOn w:val="a"/>
    <w:link w:val="aa"/>
    <w:uiPriority w:val="99"/>
    <w:semiHidden/>
    <w:unhideWhenUsed/>
    <w:rsid w:val="00881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F2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C46F73"/>
    <w:pPr>
      <w:spacing w:after="0" w:line="240" w:lineRule="auto"/>
    </w:pPr>
  </w:style>
  <w:style w:type="table" w:styleId="ac">
    <w:name w:val="Table Grid"/>
    <w:basedOn w:val="a1"/>
    <w:uiPriority w:val="59"/>
    <w:rsid w:val="00C46F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c"/>
    <w:uiPriority w:val="59"/>
    <w:rsid w:val="00380884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c"/>
    <w:uiPriority w:val="59"/>
    <w:rsid w:val="0038088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B50FCB"/>
    <w:pPr>
      <w:ind w:left="720"/>
      <w:contextualSpacing/>
    </w:pPr>
  </w:style>
  <w:style w:type="paragraph" w:customStyle="1" w:styleId="Default">
    <w:name w:val="Default"/>
    <w:rsid w:val="007375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6">
    <w:name w:val="Pa16"/>
    <w:basedOn w:val="Default"/>
    <w:next w:val="Default"/>
    <w:uiPriority w:val="99"/>
    <w:rsid w:val="0073753D"/>
    <w:pPr>
      <w:spacing w:line="201" w:lineRule="atLeast"/>
    </w:pPr>
    <w:rPr>
      <w:color w:val="auto"/>
    </w:rPr>
  </w:style>
  <w:style w:type="character" w:customStyle="1" w:styleId="A40">
    <w:name w:val="A4"/>
    <w:uiPriority w:val="99"/>
    <w:rsid w:val="0073753D"/>
    <w:rPr>
      <w:color w:val="000000"/>
      <w:sz w:val="22"/>
      <w:szCs w:val="22"/>
    </w:rPr>
  </w:style>
  <w:style w:type="table" w:customStyle="1" w:styleId="2">
    <w:name w:val="Сетка таблицы2"/>
    <w:basedOn w:val="a1"/>
    <w:next w:val="ac"/>
    <w:uiPriority w:val="59"/>
    <w:rsid w:val="00DA315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semiHidden/>
    <w:unhideWhenUsed/>
    <w:rsid w:val="0053548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53548C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53548C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3548C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53548C"/>
    <w:rPr>
      <w:b/>
      <w:bCs/>
      <w:sz w:val="20"/>
      <w:szCs w:val="20"/>
    </w:rPr>
  </w:style>
  <w:style w:type="paragraph" w:customStyle="1" w:styleId="ConsPlusTitle">
    <w:name w:val="ConsPlusTitle"/>
    <w:uiPriority w:val="99"/>
    <w:rsid w:val="00D77A4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1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38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0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9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7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6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4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9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6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3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15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873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2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05257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08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63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4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54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24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1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A7BB19-BA81-472D-8591-3A8092DD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Киселева Татьяна</dc:creator>
  <cp:lastModifiedBy>Захарова Наталья Александров</cp:lastModifiedBy>
  <cp:revision>22</cp:revision>
  <cp:lastPrinted>2013-06-10T05:31:00Z</cp:lastPrinted>
  <dcterms:created xsi:type="dcterms:W3CDTF">2013-06-07T03:13:00Z</dcterms:created>
  <dcterms:modified xsi:type="dcterms:W3CDTF">2013-06-11T10:00:00Z</dcterms:modified>
</cp:coreProperties>
</file>