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917" w:rsidRDefault="000D491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D4917" w:rsidRDefault="000D4917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0D491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D4917" w:rsidRDefault="000D4917">
            <w:pPr>
              <w:pStyle w:val="ConsPlusNormal"/>
            </w:pPr>
            <w:r>
              <w:t>16 декабря 2011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D4917" w:rsidRDefault="000D4917">
            <w:pPr>
              <w:pStyle w:val="ConsPlusNormal"/>
              <w:jc w:val="right"/>
            </w:pPr>
            <w:r>
              <w:t>N 113-оз</w:t>
            </w:r>
          </w:p>
        </w:tc>
      </w:tr>
    </w:tbl>
    <w:p w:rsidR="000D4917" w:rsidRDefault="000D49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Title"/>
        <w:jc w:val="center"/>
      </w:pPr>
      <w:r>
        <w:t>ЗАКОН</w:t>
      </w:r>
    </w:p>
    <w:p w:rsidR="000D4917" w:rsidRDefault="000D4917">
      <w:pPr>
        <w:pStyle w:val="ConsPlusTitle"/>
        <w:jc w:val="center"/>
      </w:pPr>
      <w:r>
        <w:t>ХАНТЫ-МАНСИЙСКОГО АВТОНОМНОГО ОКРУГА - ЮГРЫ</w:t>
      </w:r>
    </w:p>
    <w:p w:rsidR="000D4917" w:rsidRDefault="000D4917">
      <w:pPr>
        <w:pStyle w:val="ConsPlusTitle"/>
        <w:jc w:val="center"/>
      </w:pPr>
    </w:p>
    <w:p w:rsidR="000D4917" w:rsidRDefault="000D4917">
      <w:pPr>
        <w:pStyle w:val="ConsPlusTitle"/>
        <w:jc w:val="center"/>
      </w:pPr>
      <w:r>
        <w:t>О БЕСПЛАТНОЙ ЮРИДИЧЕСКОЙ ПОМОЩИ</w:t>
      </w:r>
    </w:p>
    <w:p w:rsidR="000D4917" w:rsidRDefault="000D4917">
      <w:pPr>
        <w:pStyle w:val="ConsPlusTitle"/>
        <w:jc w:val="center"/>
      </w:pPr>
      <w:r>
        <w:t>В ХАНТЫ-МАНСИЙСКОМ АВТОНОМНОМ ОКРУГЕ - ЮГРЕ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jc w:val="center"/>
      </w:pPr>
      <w:proofErr w:type="gramStart"/>
      <w:r>
        <w:t>Принят</w:t>
      </w:r>
      <w:proofErr w:type="gramEnd"/>
      <w:r>
        <w:t xml:space="preserve"> Думой Ханты-Мансийского</w:t>
      </w:r>
    </w:p>
    <w:p w:rsidR="000D4917" w:rsidRDefault="000D4917">
      <w:pPr>
        <w:pStyle w:val="ConsPlusNormal"/>
        <w:jc w:val="center"/>
      </w:pPr>
      <w:r>
        <w:t>автономного округа - Югры 16 декабря 2011 года</w:t>
      </w:r>
    </w:p>
    <w:p w:rsidR="000D4917" w:rsidRDefault="000D49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D49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D4917" w:rsidRDefault="000D491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4917" w:rsidRDefault="000D491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ХМАО - Югры от 26.09.2014 </w:t>
            </w:r>
            <w:hyperlink r:id="rId6" w:history="1">
              <w:r>
                <w:rPr>
                  <w:color w:val="0000FF"/>
                </w:rPr>
                <w:t>N 64-оз</w:t>
              </w:r>
            </w:hyperlink>
            <w:r>
              <w:rPr>
                <w:color w:val="392C69"/>
              </w:rPr>
              <w:t xml:space="preserve">, от 31.03.2016 </w:t>
            </w:r>
            <w:hyperlink r:id="rId7" w:history="1">
              <w:r>
                <w:rPr>
                  <w:color w:val="0000FF"/>
                </w:rPr>
                <w:t>N 33-оз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D4917" w:rsidRDefault="000D491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23.02.2018 </w:t>
            </w:r>
            <w:hyperlink r:id="rId8" w:history="1">
              <w:r>
                <w:rPr>
                  <w:color w:val="0000FF"/>
                </w:rPr>
                <w:t>N 15-оз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D4917" w:rsidRDefault="000D4917">
      <w:pPr>
        <w:pStyle w:val="ConsPlusNormal"/>
        <w:jc w:val="both"/>
      </w:pPr>
    </w:p>
    <w:p w:rsidR="000D4917" w:rsidRDefault="000D4917">
      <w:pPr>
        <w:pStyle w:val="ConsPlusTitle"/>
        <w:ind w:firstLine="540"/>
        <w:jc w:val="both"/>
        <w:outlineLvl w:val="0"/>
      </w:pPr>
      <w:r>
        <w:t>Статья 1. Общие положения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ind w:firstLine="540"/>
        <w:jc w:val="both"/>
      </w:pPr>
      <w:proofErr w:type="gramStart"/>
      <w:r>
        <w:t xml:space="preserve">Настоящий Закон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 регулирует вопросы материально-технического и финансового обеспечения оказания адвокатами юридической помощи в труднодоступных и малонаселенных местностях Ханты-Мансийского автономного округа - Югры (далее - автономный округ), оплаты труда адвокатов, оказывающих бесплатную юридическую помощь гражданам Российской Федерации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 бесплатной</w:t>
      </w:r>
      <w:proofErr w:type="gramEnd"/>
      <w:r>
        <w:t xml:space="preserve"> юридической помощи в Российской Федерации", и компенсации их расходов на оказание указанной помощи, а также устанавливает за счет средств бюджета автономного округа дополнительные гарантии права граждан Российской Федерации на получение бесплатной юридической помощи.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Title"/>
        <w:ind w:firstLine="540"/>
        <w:jc w:val="both"/>
        <w:outlineLvl w:val="0"/>
      </w:pPr>
      <w:r>
        <w:t>Статья 2. Материально-техническое и финансовое обеспечение оказания адвокатами юридической помощи в труднодоступных и малонаселенных местностях автономного округа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ind w:firstLine="540"/>
        <w:jc w:val="both"/>
      </w:pPr>
      <w:r>
        <w:t>1. Материально-техническое и финансовое обеспечение оказания адвокатами юридической помощи в труднодоступных и малонаселенных местностях автономного округа осуществляется в пределах средств, предусмотренных на эти цели законом автономного округа о бюджете автономного округа на очередной финансовый год и на плановый период, и включает в себя: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1) расходы на содержание помещений для работы адвокатов;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2) транспортные расходы, связанные с проездом на любом виде транспорта, в том числе на личном (за исключением такси);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3) командировочные расходы, включающие суточные расходы и расходы за наем жилого помещения.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2. </w:t>
      </w:r>
      <w:hyperlink r:id="rId11" w:history="1">
        <w:r>
          <w:rPr>
            <w:color w:val="0000FF"/>
          </w:rPr>
          <w:t>Перечень</w:t>
        </w:r>
      </w:hyperlink>
      <w:r>
        <w:t xml:space="preserve"> населенных пунктов, относящихся к труднодоступным и малонаселенным местностям автономного округа, утверждается Правительством Ханты-Мансийского автономного округа - Югры (далее - Правительство автономного округа).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3. </w:t>
      </w:r>
      <w:hyperlink r:id="rId12" w:history="1">
        <w:r>
          <w:rPr>
            <w:color w:val="0000FF"/>
          </w:rPr>
          <w:t>Порядок</w:t>
        </w:r>
      </w:hyperlink>
      <w:r>
        <w:t xml:space="preserve"> компенсации расходов адвокатам, оказывающим юридическую помощь в труднодоступных и малонаселенных местностях автономного округа, определяется </w:t>
      </w:r>
      <w:r>
        <w:lastRenderedPageBreak/>
        <w:t>Правительством автономного округа.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Title"/>
        <w:ind w:firstLine="540"/>
        <w:jc w:val="both"/>
        <w:outlineLvl w:val="0"/>
      </w:pPr>
      <w:r>
        <w:t>Статья 3. Участники государственной системы бесплатной юридической помощи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Под бесплатной юридической помощью для целей настоящего Закона понимается оказание на бесплатной основе услуг юридического характера участниками государственной системы бесплатной юридической помощи гражданам, имеющим право на получение указанной помощи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Федерации", а также со </w:t>
      </w:r>
      <w:hyperlink w:anchor="P39" w:history="1">
        <w:r>
          <w:rPr>
            <w:color w:val="0000FF"/>
          </w:rPr>
          <w:t>статьей 4</w:t>
        </w:r>
      </w:hyperlink>
      <w:r>
        <w:t xml:space="preserve"> настоящего Закона, за счет средств, предусмотренных на данные цели законом автономного округа о бюджете</w:t>
      </w:r>
      <w:proofErr w:type="gramEnd"/>
      <w:r>
        <w:t xml:space="preserve"> автономного округа на очередной финансовый год и на плановый период.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2. Участниками государственной системы бесплатной юридической помощи являются: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1) исполнительные органы государственной власти автономного округа;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2) государственные органы автономного округа;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3) государственное юридическое бюро автономного округа (в случае его учреждения);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4) иные участники, предусмотренные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Федерации".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3. К участию в деятельности государственной системы бесплатной юридической помощи привлекаются адвокаты в порядке, предусмотренном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Федерации".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Title"/>
        <w:ind w:firstLine="540"/>
        <w:jc w:val="both"/>
        <w:outlineLvl w:val="0"/>
      </w:pPr>
      <w:bookmarkStart w:id="0" w:name="P39"/>
      <w:bookmarkEnd w:id="0"/>
      <w:r>
        <w:t>Статья 4. Категории граждан, имеющих право на получение бесплатной юридической помощи в рамках государственной системы бесплатной юридической помощи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ind w:firstLine="540"/>
        <w:jc w:val="both"/>
      </w:pPr>
      <w:bookmarkStart w:id="1" w:name="P41"/>
      <w:bookmarkEnd w:id="1"/>
      <w:r>
        <w:t xml:space="preserve">1. Право на получение бесплатной юридической помощи имеют категории граждан, установленные </w:t>
      </w:r>
      <w:hyperlink r:id="rId16" w:history="1">
        <w:r>
          <w:rPr>
            <w:color w:val="0000FF"/>
          </w:rPr>
          <w:t>статьей 20</w:t>
        </w:r>
      </w:hyperlink>
      <w:r>
        <w:t xml:space="preserve"> Федерального закона "О бесплатной юридической помощи в Российской Федерации", а также следующие категории граждан: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1) неработающие инвалиды III группы;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2) граждане пожилого возраста старше 65 лет;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3)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4) вдовы военнослужащих, погибших в период войны с Финляндией, Великой Отечественной войны, войны с Японией, вдовы умерших инвалидов Великой Отечественной войны;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5) ветераны боевых действий;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6) члены семей погибших (умерших) ветеранов боевых действий;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7) утратил силу. - </w:t>
      </w:r>
      <w:hyperlink r:id="rId17" w:history="1">
        <w:r>
          <w:rPr>
            <w:color w:val="0000FF"/>
          </w:rPr>
          <w:t>Закон</w:t>
        </w:r>
      </w:hyperlink>
      <w:r>
        <w:t xml:space="preserve"> ХМАО - Югры от 26.09.2014 N 64-оз;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8) многодетные родители и воспитывающие детей в возрасте до 14 лет родители в неполных семьях;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9) граждане, проживающие в труднодоступных и малонаселенных местностях автономного округа, в соответствии с </w:t>
      </w:r>
      <w:hyperlink r:id="rId18" w:history="1">
        <w:r>
          <w:rPr>
            <w:color w:val="0000FF"/>
          </w:rPr>
          <w:t>перечнем</w:t>
        </w:r>
      </w:hyperlink>
      <w:r>
        <w:t xml:space="preserve"> населенных пунктов, утвержденных Правительством </w:t>
      </w:r>
      <w:r>
        <w:lastRenderedPageBreak/>
        <w:t>автономного округа;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10) представители коренных малочисленных народов Севера (далее - малочисленные народы), являющиеся субъектами права традиционного природопользования, ведущие традиционный образ жизни;</w:t>
      </w:r>
    </w:p>
    <w:p w:rsidR="000D4917" w:rsidRDefault="000D4917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ХМАО - Югры от 23.02.2018 N 15-оз)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11) представители малочисленных народов, проживающие в сельской местности (в местах традиционного проживания и традиционной хозяйственной деятельности малочисленных народов), для которых виды традиционной хозяйственной деятельности являются неосновным способом жизнеобеспечения;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12) представители общественных организаций малочисленных народов, не имеющих статуса юридического лица;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13) утратил силу. - </w:t>
      </w:r>
      <w:hyperlink r:id="rId20" w:history="1">
        <w:r>
          <w:rPr>
            <w:color w:val="0000FF"/>
          </w:rPr>
          <w:t>Закон</w:t>
        </w:r>
      </w:hyperlink>
      <w:r>
        <w:t xml:space="preserve"> ХМАО - Югры от 31.03.2016 N 33-оз.</w:t>
      </w:r>
    </w:p>
    <w:p w:rsidR="000D4917" w:rsidRDefault="000D4917">
      <w:pPr>
        <w:pStyle w:val="ConsPlusNormal"/>
        <w:spacing w:before="220"/>
        <w:ind w:firstLine="540"/>
        <w:jc w:val="both"/>
      </w:pPr>
      <w:proofErr w:type="gramStart"/>
      <w:r>
        <w:t xml:space="preserve">14) лица, включенные в реестр пострадавших граждан, сформированный в соответствии со </w:t>
      </w:r>
      <w:hyperlink r:id="rId21" w:history="1">
        <w:r>
          <w:rPr>
            <w:color w:val="0000FF"/>
          </w:rPr>
          <w:t>статьей 23</w:t>
        </w:r>
      </w:hyperlink>
      <w:r>
        <w:t xml:space="preserve"> Федерального закона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(далее - реестр пострадавших граждан), если они обратились за оказанием бесплатной юридической помощи по вопросам защиты своих прав и законных интересов, нарушенных в результате действий</w:t>
      </w:r>
      <w:proofErr w:type="gramEnd"/>
      <w:r>
        <w:t xml:space="preserve"> (бездействия) застройщиков на территории автономного округа.</w:t>
      </w:r>
    </w:p>
    <w:p w:rsidR="000D4917" w:rsidRDefault="000D4917">
      <w:pPr>
        <w:pStyle w:val="ConsPlusNormal"/>
        <w:jc w:val="both"/>
      </w:pPr>
      <w:r>
        <w:t xml:space="preserve">(пп. 14 </w:t>
      </w:r>
      <w:proofErr w:type="gramStart"/>
      <w:r>
        <w:t>введен</w:t>
      </w:r>
      <w:proofErr w:type="gramEnd"/>
      <w:r>
        <w:t xml:space="preserve"> </w:t>
      </w:r>
      <w:hyperlink r:id="rId22" w:history="1">
        <w:r>
          <w:rPr>
            <w:color w:val="0000FF"/>
          </w:rPr>
          <w:t>Законом</w:t>
        </w:r>
      </w:hyperlink>
      <w:r>
        <w:t xml:space="preserve"> ХМАО - Югры от 23.02.2018 N 15-оз)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23" w:history="1">
        <w:r>
          <w:rPr>
            <w:color w:val="0000FF"/>
          </w:rPr>
          <w:t>Закон</w:t>
        </w:r>
      </w:hyperlink>
      <w:r>
        <w:t xml:space="preserve"> ХМАО - Югры от 31.03.2016 N 33-оз.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Title"/>
        <w:ind w:firstLine="540"/>
        <w:jc w:val="both"/>
        <w:outlineLvl w:val="0"/>
      </w:pPr>
      <w:r>
        <w:t>Статья 5. Случаи оказания бесплатной юридической помощи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Государственное юридическое бюро автономного округа и адвокаты, участвующие в деятельности государственной системы бесплатной юридической помощи (далее - адвокаты), осуществляют правовое консультирование в устной и письменной форме, составляют заявления, жалобы, ходатайства и другие документы правового характера, представляют в судах, государственных и муниципальных органах, организациях интересы граждан, указанных в </w:t>
      </w:r>
      <w:hyperlink w:anchor="P41" w:history="1">
        <w:r>
          <w:rPr>
            <w:color w:val="0000FF"/>
          </w:rPr>
          <w:t>пункте 1 статьи 4</w:t>
        </w:r>
      </w:hyperlink>
      <w:r>
        <w:t xml:space="preserve"> настоящего Закона, в следующих случаях:</w:t>
      </w:r>
      <w:proofErr w:type="gramEnd"/>
    </w:p>
    <w:p w:rsidR="000D4917" w:rsidRDefault="000D4917">
      <w:pPr>
        <w:pStyle w:val="ConsPlusNormal"/>
        <w:spacing w:before="220"/>
        <w:ind w:firstLine="540"/>
        <w:jc w:val="both"/>
      </w:pPr>
      <w:r>
        <w:t>1) 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помещением гражданина и его семьи);</w:t>
      </w:r>
    </w:p>
    <w:p w:rsidR="000D4917" w:rsidRDefault="000D4917">
      <w:pPr>
        <w:pStyle w:val="ConsPlusNormal"/>
        <w:spacing w:before="220"/>
        <w:ind w:firstLine="540"/>
        <w:jc w:val="both"/>
      </w:pPr>
      <w:proofErr w:type="gramStart"/>
      <w:r>
        <w:t>2)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</w:t>
      </w:r>
      <w:proofErr w:type="gramEnd"/>
      <w:r>
        <w:t xml:space="preserve">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0D4917" w:rsidRDefault="000D4917">
      <w:pPr>
        <w:pStyle w:val="ConsPlusNormal"/>
        <w:jc w:val="both"/>
      </w:pPr>
      <w:r>
        <w:t xml:space="preserve">(пп. 2 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ХМАО - Югры от 26.09.2014 N 64-оз)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3) признание и сохранение права собственности на земельный участок, права постоянного </w:t>
      </w:r>
      <w:r>
        <w:lastRenderedPageBreak/>
        <w:t>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находится жилой дом или его часть, являющиеся единственным жилым помещением гражданина и его семьи);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4) защита прав потребителей (в части предоставления коммунальных услуг);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5) отказ работодателя в заключени</w:t>
      </w:r>
      <w:proofErr w:type="gramStart"/>
      <w:r>
        <w:t>и</w:t>
      </w:r>
      <w:proofErr w:type="gramEnd"/>
      <w:r>
        <w:t xml:space="preserve"> трудового договора, нарушающий гарантии, установленные Трудовым </w:t>
      </w:r>
      <w:hyperlink r:id="rId25" w:history="1">
        <w:r>
          <w:rPr>
            <w:color w:val="0000FF"/>
          </w:rPr>
          <w:t>кодексом</w:t>
        </w:r>
      </w:hyperlink>
      <w:r>
        <w:t xml:space="preserve"> Российской Федерации, восстановление на работе, взыскание заработка, в том числе за время вынужденного прогула, компенсация морального вреда, причиненного неправомерными действиями (бездействием) работодателя;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6) признание гражданина безработным и установление пособия по безработице;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7) возмещение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0D4917" w:rsidRDefault="000D4917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ХМАО - Югры от 26.09.2014 N 64-оз)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8) 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9) назначение, перерасчет и взыскание страховых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</w:r>
    </w:p>
    <w:p w:rsidR="000D4917" w:rsidRDefault="000D4917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ХМАО - Югры от 26.09.2014 N 64-оз)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10) установление и оспаривание отцовства (материнства);</w:t>
      </w:r>
    </w:p>
    <w:p w:rsidR="000D4917" w:rsidRDefault="000D4917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ХМАО - Югры от 26.09.2014 N 64-оз)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11) реабилитация граждан, пострадавших от политических репрессий;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12) ограничение дееспособности;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13) рассмотрение заявления о признании гражданина </w:t>
      </w:r>
      <w:proofErr w:type="gramStart"/>
      <w:r>
        <w:t>недееспособным</w:t>
      </w:r>
      <w:proofErr w:type="gramEnd"/>
      <w:r>
        <w:t>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14) обжалование нарушений прав и свобод граждан при оказании психиатрической помощи;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15) </w:t>
      </w:r>
      <w:proofErr w:type="gramStart"/>
      <w:r>
        <w:t>медико-социальная</w:t>
      </w:r>
      <w:proofErr w:type="gramEnd"/>
      <w:r>
        <w:t xml:space="preserve"> экспертиза и реабилитация инвалидов;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16) обжалование во внесудебном порядке актов органов государственной власти, органов местного самоуправления и должностных лиц;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16.1)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</w:r>
    </w:p>
    <w:p w:rsidR="000D4917" w:rsidRDefault="000D4917">
      <w:pPr>
        <w:pStyle w:val="ConsPlusNormal"/>
        <w:jc w:val="both"/>
      </w:pPr>
      <w:r>
        <w:t xml:space="preserve">(пп. 16.1 </w:t>
      </w:r>
      <w:proofErr w:type="gramStart"/>
      <w:r>
        <w:t>введен</w:t>
      </w:r>
      <w:proofErr w:type="gramEnd"/>
      <w:r>
        <w:t xml:space="preserve"> </w:t>
      </w:r>
      <w:hyperlink r:id="rId29" w:history="1">
        <w:r>
          <w:rPr>
            <w:color w:val="0000FF"/>
          </w:rPr>
          <w:t>Законом</w:t>
        </w:r>
      </w:hyperlink>
      <w:r>
        <w:t xml:space="preserve"> ХМАО - Югры от 26.09.2014 N 64-оз)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16.2)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0D4917" w:rsidRDefault="000D4917">
      <w:pPr>
        <w:pStyle w:val="ConsPlusNormal"/>
        <w:jc w:val="both"/>
      </w:pPr>
      <w:r>
        <w:t xml:space="preserve">(пп. 16.2 </w:t>
      </w:r>
      <w:proofErr w:type="gramStart"/>
      <w:r>
        <w:t>введен</w:t>
      </w:r>
      <w:proofErr w:type="gramEnd"/>
      <w:r>
        <w:t xml:space="preserve"> </w:t>
      </w:r>
      <w:hyperlink r:id="rId30" w:history="1">
        <w:r>
          <w:rPr>
            <w:color w:val="0000FF"/>
          </w:rPr>
          <w:t>Законом</w:t>
        </w:r>
      </w:hyperlink>
      <w:r>
        <w:t xml:space="preserve"> ХМАО - Югры от 26.09.2014 N 64-оз)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16.3) 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ситуации;</w:t>
      </w:r>
    </w:p>
    <w:p w:rsidR="000D4917" w:rsidRDefault="000D4917">
      <w:pPr>
        <w:pStyle w:val="ConsPlusNormal"/>
        <w:jc w:val="both"/>
      </w:pPr>
      <w:r>
        <w:lastRenderedPageBreak/>
        <w:t xml:space="preserve">(пп. 16.3 </w:t>
      </w:r>
      <w:proofErr w:type="gramStart"/>
      <w:r>
        <w:t>введен</w:t>
      </w:r>
      <w:proofErr w:type="gramEnd"/>
      <w:r>
        <w:t xml:space="preserve"> </w:t>
      </w:r>
      <w:hyperlink r:id="rId31" w:history="1">
        <w:r>
          <w:rPr>
            <w:color w:val="0000FF"/>
          </w:rPr>
          <w:t>Законом</w:t>
        </w:r>
      </w:hyperlink>
      <w:r>
        <w:t xml:space="preserve"> ХМАО - Югры от 26.09.2014 N 64-оз)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17) рассмотрение вопросов традиционного природопользования, землепользования (для представителей малочисленных народов, имеющих право на бесплатную юридическую помощь);</w:t>
      </w:r>
    </w:p>
    <w:p w:rsidR="000D4917" w:rsidRDefault="000D4917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ХМАО - Югры от 31.03.2016 N 33-оз)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18) установление факта национальной принадлежности гражданина к малочисленным народам, проживающим на территории автономного округа (ханты, манси, ненцы);</w:t>
      </w:r>
    </w:p>
    <w:p w:rsidR="000D4917" w:rsidRDefault="000D4917">
      <w:pPr>
        <w:pStyle w:val="ConsPlusNormal"/>
        <w:jc w:val="both"/>
      </w:pPr>
      <w:r>
        <w:t xml:space="preserve">(пп. 18 в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ХМАО - Югры от 23.02.2018 N 15-оз)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19) защита прав и законных интересов граждан, нарушенных в результате действий (бездействия) застройщиков на территории автономного округа (для лиц, включенных в реестр пострадавших граждан);</w:t>
      </w:r>
    </w:p>
    <w:p w:rsidR="000D4917" w:rsidRDefault="000D4917">
      <w:pPr>
        <w:pStyle w:val="ConsPlusNormal"/>
        <w:jc w:val="both"/>
      </w:pPr>
      <w:r>
        <w:t xml:space="preserve">(пп. 19 </w:t>
      </w:r>
      <w:proofErr w:type="gramStart"/>
      <w:r>
        <w:t>введен</w:t>
      </w:r>
      <w:proofErr w:type="gramEnd"/>
      <w:r>
        <w:t xml:space="preserve"> </w:t>
      </w:r>
      <w:hyperlink r:id="rId34" w:history="1">
        <w:r>
          <w:rPr>
            <w:color w:val="0000FF"/>
          </w:rPr>
          <w:t>Законом</w:t>
        </w:r>
      </w:hyperlink>
      <w:r>
        <w:t xml:space="preserve"> ХМАО - Югры от 23.02.2018 N 15-оз)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20) отказ гражданам в бесплатной приватизации занимаемых ими по договорам социального найма жилых помещений.</w:t>
      </w:r>
    </w:p>
    <w:p w:rsidR="000D4917" w:rsidRDefault="000D4917">
      <w:pPr>
        <w:pStyle w:val="ConsPlusNormal"/>
        <w:jc w:val="both"/>
      </w:pPr>
      <w:r>
        <w:t xml:space="preserve">(пп. 20 </w:t>
      </w:r>
      <w:proofErr w:type="gramStart"/>
      <w:r>
        <w:t>введен</w:t>
      </w:r>
      <w:proofErr w:type="gramEnd"/>
      <w:r>
        <w:t xml:space="preserve"> </w:t>
      </w:r>
      <w:hyperlink r:id="rId35" w:history="1">
        <w:r>
          <w:rPr>
            <w:color w:val="0000FF"/>
          </w:rPr>
          <w:t>Законом</w:t>
        </w:r>
      </w:hyperlink>
      <w:r>
        <w:t xml:space="preserve"> ХМАО - Югры от 23.02.2018 N 15-оз)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1.1. </w:t>
      </w:r>
      <w:proofErr w:type="gramStart"/>
      <w:r>
        <w:t xml:space="preserve">В случае взыскания алиментов государственные юридические бюро и адвокаты осуществляют правовое консультирование в устной и письменной форме граждан, имеющих право на получение бесплатной юридической помощи в соответствии с </w:t>
      </w:r>
      <w:hyperlink w:anchor="P41" w:history="1">
        <w:r>
          <w:rPr>
            <w:color w:val="0000FF"/>
          </w:rPr>
          <w:t>пунктом 1 статьи 4</w:t>
        </w:r>
      </w:hyperlink>
      <w:r>
        <w:t xml:space="preserve"> настоящего Закона, и составляют для них заявления, жалобы, ходатайства и другие документы правового характера, а если указанные граждане являются истцами (заявителями) при рассмотрении судами дел о взыскании алиментов</w:t>
      </w:r>
      <w:proofErr w:type="gramEnd"/>
      <w:r>
        <w:t>, также представляют их интересы в судах, государственных и муниципальных органах, организациях.</w:t>
      </w:r>
    </w:p>
    <w:p w:rsidR="000D4917" w:rsidRDefault="000D4917">
      <w:pPr>
        <w:pStyle w:val="ConsPlusNormal"/>
        <w:jc w:val="both"/>
      </w:pPr>
      <w:r>
        <w:t xml:space="preserve">(п. 1.1 </w:t>
      </w:r>
      <w:proofErr w:type="gramStart"/>
      <w:r>
        <w:t>введен</w:t>
      </w:r>
      <w:proofErr w:type="gramEnd"/>
      <w:r>
        <w:t xml:space="preserve"> </w:t>
      </w:r>
      <w:hyperlink r:id="rId36" w:history="1">
        <w:r>
          <w:rPr>
            <w:color w:val="0000FF"/>
          </w:rPr>
          <w:t>Законом</w:t>
        </w:r>
      </w:hyperlink>
      <w:r>
        <w:t xml:space="preserve"> ХМАО - Югры от 26.09.2014 N 64-оз)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Государственное юридическое бюро автономного округа и адвокаты не оказывают бесплатную юридическую помощь гражданину, если прокурор в соответствии с федеральным законом обратился в суд с заявлением в защиту прав, свобод и законных интересов этого гражданина, а также в иных случаях, предусмотренных </w:t>
      </w:r>
      <w:hyperlink r:id="rId37" w:history="1">
        <w:r>
          <w:rPr>
            <w:color w:val="0000FF"/>
          </w:rPr>
          <w:t>статьей 21</w:t>
        </w:r>
      </w:hyperlink>
      <w:r>
        <w:t xml:space="preserve"> Федерального закона "О бесплатной юридической помощи в Российской Федерации".</w:t>
      </w:r>
      <w:proofErr w:type="gramEnd"/>
    </w:p>
    <w:p w:rsidR="000D4917" w:rsidRDefault="000D491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8" w:history="1">
        <w:r>
          <w:rPr>
            <w:color w:val="0000FF"/>
          </w:rPr>
          <w:t>Закона</w:t>
        </w:r>
      </w:hyperlink>
      <w:r>
        <w:t xml:space="preserve"> ХМАО - Югры от 26.09.2014 N 64-оз)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Title"/>
        <w:ind w:firstLine="540"/>
        <w:jc w:val="both"/>
        <w:outlineLvl w:val="0"/>
      </w:pPr>
      <w:r>
        <w:t>Статья 5.1. Оказание в экстренных случаях бесплатной юридической помощи гражданам, оказавшимся в трудной жизненной ситуации</w:t>
      </w:r>
    </w:p>
    <w:p w:rsidR="000D4917" w:rsidRDefault="000D4917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39" w:history="1">
        <w:r>
          <w:rPr>
            <w:color w:val="0000FF"/>
          </w:rPr>
          <w:t>Законом</w:t>
        </w:r>
      </w:hyperlink>
      <w:r>
        <w:t xml:space="preserve"> ХМАО - Югры от 31.03.2016 N 33-оз)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ind w:firstLine="540"/>
        <w:jc w:val="both"/>
      </w:pPr>
      <w:r>
        <w:t>1. В экстренных случаях право на получение бесплатной юридической помощи имеют граждане, оказавшиеся в трудной жизненной ситуации.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В целях настоящего Закона под экстренным случаем понимается необходимость неотложного оказания юридической помощи гражданам, оказавшимся в трудной жизненной ситуации.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В целях настоящего Закона под трудной жизненной ситуацией понимается ситуация, объективно нарушающая жизнедеятельность гражданина (неспособность к самообслуживанию в связи с болезнью, безнадзорность, малообеспеченность, безработица, отсутствие определенного места жительства, конфликты и жестокое обращение в семье, одиночество и подобные ситуации), которую он не может преодолеть самостоятельно.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2. </w:t>
      </w:r>
      <w:hyperlink r:id="rId40" w:history="1">
        <w:r>
          <w:rPr>
            <w:color w:val="0000FF"/>
          </w:rPr>
          <w:t>Порядок</w:t>
        </w:r>
      </w:hyperlink>
      <w:r>
        <w:t xml:space="preserve"> принятия решения об оказании в экстренных случаях бесплатной юридической помощи гражданам, оказавшимся в трудной жизненной ситуации, определяется Правительством автономного округа.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Title"/>
        <w:ind w:firstLine="540"/>
        <w:jc w:val="both"/>
        <w:outlineLvl w:val="0"/>
      </w:pPr>
      <w:bookmarkStart w:id="2" w:name="P110"/>
      <w:bookmarkEnd w:id="2"/>
      <w:r>
        <w:t>Статья 6. Документы, необходимые для получения бесплатной юридической помощи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ind w:firstLine="540"/>
        <w:jc w:val="both"/>
      </w:pPr>
      <w:r>
        <w:t xml:space="preserve">Для получения бесплатной юридической помощи гражданин вместе с заявлением об оказании бесплатной юридической помощи представляет паспорт или иной документ, удостоверяющий личность гражданина Российской Федерации, а также документ, подтверждающий отнесение его к одной из категорий граждан, предусмотренных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 или </w:t>
      </w:r>
      <w:hyperlink w:anchor="P39" w:history="1">
        <w:r>
          <w:rPr>
            <w:color w:val="0000FF"/>
          </w:rPr>
          <w:t>статьей 4</w:t>
        </w:r>
      </w:hyperlink>
      <w:r>
        <w:t xml:space="preserve"> настоящего Закона.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Title"/>
        <w:ind w:firstLine="540"/>
        <w:jc w:val="both"/>
        <w:outlineLvl w:val="0"/>
      </w:pPr>
      <w:r>
        <w:t>Статья 7. Порядок представления документов, необходимых для получения бесплатной юридической помощи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ind w:firstLine="540"/>
        <w:jc w:val="both"/>
      </w:pPr>
      <w:r>
        <w:t>1. Документы, необходимые для получения бесплатной юридической помощи, представляются гражданином или его представителем в государственное юридическое бюро автономного округа и адвокату.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случае обращения гражданина в органы государственной власти автономного округа, являющиеся участниками государственной системы бесплатной юридической помощи, с просьбой об оказании бесплатной юридической помощи указанные органы самостоятельно запрашивают у гражданина либо в иных органах государственной власти, органах местного самоуправления и организациях документы, предусмотренные </w:t>
      </w:r>
      <w:hyperlink w:anchor="P110" w:history="1">
        <w:r>
          <w:rPr>
            <w:color w:val="0000FF"/>
          </w:rPr>
          <w:t>статьей 6</w:t>
        </w:r>
      </w:hyperlink>
      <w:r>
        <w:t xml:space="preserve"> настоящего Закона, и направляют их в государственное юридическое бюро автономного округа или адвокату для последующего</w:t>
      </w:r>
      <w:proofErr w:type="gramEnd"/>
      <w:r>
        <w:t xml:space="preserve"> предоставления гражданину бесплатной юридической помощи.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3. </w:t>
      </w:r>
      <w:hyperlink r:id="rId42" w:history="1">
        <w:r>
          <w:rPr>
            <w:color w:val="0000FF"/>
          </w:rPr>
          <w:t>Порядок</w:t>
        </w:r>
      </w:hyperlink>
      <w:r>
        <w:t xml:space="preserve"> взаимодействия участников государственной системы бесплатной юридической помощи в автономном округе определяется Правительством автономного округа.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Title"/>
        <w:ind w:firstLine="540"/>
        <w:jc w:val="both"/>
        <w:outlineLvl w:val="0"/>
      </w:pPr>
      <w:r>
        <w:t>Статья 8. Оплата труда и компенсация расходов адвокатов, оказывающих бесплатную юридическую помощь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Оплата труда и компенсация расходов адвокатов, оказывающих бесплатную юридическую помощь гражданам, имеющим право на ее получение в соответствии с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Федерации", а также со </w:t>
      </w:r>
      <w:hyperlink w:anchor="P39" w:history="1">
        <w:r>
          <w:rPr>
            <w:color w:val="0000FF"/>
          </w:rPr>
          <w:t>статьей 4</w:t>
        </w:r>
      </w:hyperlink>
      <w:r>
        <w:t xml:space="preserve"> настоящего Закона, осуществляется в пределах средств, предусмотренных на указанные цели законом автономного округа о бюджете автономного округа на очередной финансовый год и на плановый период.</w:t>
      </w:r>
      <w:proofErr w:type="gramEnd"/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2. </w:t>
      </w:r>
      <w:hyperlink r:id="rId44" w:history="1">
        <w:r>
          <w:rPr>
            <w:color w:val="0000FF"/>
          </w:rPr>
          <w:t>Размер</w:t>
        </w:r>
      </w:hyperlink>
      <w:r>
        <w:t xml:space="preserve"> и порядок оплаты труда адвокатов, оказывающих бесплатную юридическую помощь гражданам, указанным в </w:t>
      </w:r>
      <w:hyperlink w:anchor="P41" w:history="1">
        <w:r>
          <w:rPr>
            <w:color w:val="0000FF"/>
          </w:rPr>
          <w:t>пункте 1 статьи 4</w:t>
        </w:r>
      </w:hyperlink>
      <w:r>
        <w:t xml:space="preserve"> настоящего Закона, и компенсации расходов адвокатов на оказание указанной помощи определяются Правительством автономного округа.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Title"/>
        <w:ind w:firstLine="540"/>
        <w:jc w:val="both"/>
        <w:outlineLvl w:val="0"/>
      </w:pPr>
      <w:r>
        <w:t>Статья 9. Вступление в силу настоящего Закона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ind w:firstLine="540"/>
        <w:jc w:val="both"/>
      </w:pPr>
      <w:r>
        <w:t>1. Настоящий Закон вступает в силу с 15 января 2012 года.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>2. Со дня вступления в силу настоящего Закона признать утратившими силу: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1) </w:t>
      </w:r>
      <w:hyperlink r:id="rId45" w:history="1">
        <w:r>
          <w:rPr>
            <w:color w:val="0000FF"/>
          </w:rPr>
          <w:t>Закон</w:t>
        </w:r>
      </w:hyperlink>
      <w:r>
        <w:t xml:space="preserve"> Ханты-Мансийского автономного округа - Югры от 4 апреля 2005 года N 17-оз "Об обеспечении оказания адвокатской помощи на территории Ханты-Мансийского автономного округа - Югры" (Собрание законодательства Ханты-Мансийского автономного округа - Югры, 2005, N 4, ст. 334);</w:t>
      </w:r>
    </w:p>
    <w:p w:rsidR="000D4917" w:rsidRDefault="000D4917">
      <w:pPr>
        <w:pStyle w:val="ConsPlusNormal"/>
        <w:spacing w:before="220"/>
        <w:ind w:firstLine="540"/>
        <w:jc w:val="both"/>
      </w:pPr>
      <w:r>
        <w:t xml:space="preserve">2) </w:t>
      </w:r>
      <w:hyperlink r:id="rId46" w:history="1">
        <w:r>
          <w:rPr>
            <w:color w:val="0000FF"/>
          </w:rPr>
          <w:t>Закон</w:t>
        </w:r>
      </w:hyperlink>
      <w:r>
        <w:t xml:space="preserve"> Ханты-Мансийского автономного округа - Югры от 9 июля 2009 года N 95-оз "О внесении изменений в Закон Ханты-Мансийского автономного округа - Югры "Об обеспечении </w:t>
      </w:r>
      <w:r>
        <w:lastRenderedPageBreak/>
        <w:t>оказания адвокатской помощи на территории Ханты-Мансийского автономного округа - Югры" (Собрание законодательства Ханты-Мансийского автономного округа - Югры, 2009, N 7 (ч. 1), ст. 571).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jc w:val="right"/>
      </w:pPr>
      <w:r>
        <w:t>Губернатор</w:t>
      </w:r>
    </w:p>
    <w:p w:rsidR="000D4917" w:rsidRDefault="000D4917">
      <w:pPr>
        <w:pStyle w:val="ConsPlusNormal"/>
        <w:jc w:val="right"/>
      </w:pPr>
      <w:r>
        <w:t>Ханты-Мансийского</w:t>
      </w:r>
    </w:p>
    <w:p w:rsidR="000D4917" w:rsidRDefault="000D4917">
      <w:pPr>
        <w:pStyle w:val="ConsPlusNormal"/>
        <w:jc w:val="right"/>
      </w:pPr>
      <w:r>
        <w:t>автономного округа - Югры</w:t>
      </w:r>
    </w:p>
    <w:p w:rsidR="000D4917" w:rsidRDefault="000D4917">
      <w:pPr>
        <w:pStyle w:val="ConsPlusNormal"/>
        <w:jc w:val="right"/>
      </w:pPr>
      <w:r>
        <w:t>Н.В.КОМАРОВА</w:t>
      </w:r>
    </w:p>
    <w:p w:rsidR="000D4917" w:rsidRDefault="000D4917">
      <w:pPr>
        <w:pStyle w:val="ConsPlusNormal"/>
      </w:pPr>
      <w:r>
        <w:t>г. Ханты-Мансийск</w:t>
      </w:r>
    </w:p>
    <w:p w:rsidR="000D4917" w:rsidRDefault="000D4917">
      <w:pPr>
        <w:pStyle w:val="ConsPlusNormal"/>
        <w:spacing w:before="220"/>
      </w:pPr>
      <w:r>
        <w:t>16 декабря 2011 года</w:t>
      </w:r>
    </w:p>
    <w:p w:rsidR="000D4917" w:rsidRDefault="000D4917">
      <w:pPr>
        <w:pStyle w:val="ConsPlusNormal"/>
        <w:spacing w:before="220"/>
      </w:pPr>
      <w:r>
        <w:t>N 113-оз</w:t>
      </w: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jc w:val="both"/>
      </w:pPr>
    </w:p>
    <w:p w:rsidR="000D4917" w:rsidRDefault="000D49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F69F3" w:rsidRDefault="00BF69F3">
      <w:bookmarkStart w:id="3" w:name="_GoBack"/>
      <w:bookmarkEnd w:id="3"/>
    </w:p>
    <w:sectPr w:rsidR="00BF69F3" w:rsidSect="00C05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917"/>
    <w:rsid w:val="000D4917"/>
    <w:rsid w:val="00B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9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49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49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9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49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49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A0DB37F50BFCCA578E113A1E76B54067869B8837A3881E67F0B9A9C99E0E4087A606B081353B9D1192E78190AW4j2J" TargetMode="External"/><Relationship Id="rId18" Type="http://schemas.openxmlformats.org/officeDocument/2006/relationships/hyperlink" Target="consultantplus://offline/ref=AA0DB37F50BFCCA578E10DACF10703097F6AEF867A338FB920579CCBC6B0E25D28203551511EAAD01B307A1B0A401BD39313D90CA6178D29506EB76EW3jDJ" TargetMode="External"/><Relationship Id="rId26" Type="http://schemas.openxmlformats.org/officeDocument/2006/relationships/hyperlink" Target="consultantplus://offline/ref=AA0DB37F50BFCCA578E10DACF10703097F6AEF867A3B8EB0205D9CCBC6B0E25D28203551511EAAD01B307A1808401BD39313D90CA6178D29506EB76EW3jDJ" TargetMode="External"/><Relationship Id="rId39" Type="http://schemas.openxmlformats.org/officeDocument/2006/relationships/hyperlink" Target="consultantplus://offline/ref=AA0DB37F50BFCCA578E10DACF10703097F6AEF867A3983B4245E9CCBC6B0E25D28203551511EAAD01B307A180E401BD39313D90CA6178D29506EB76EW3jDJ" TargetMode="External"/><Relationship Id="rId21" Type="http://schemas.openxmlformats.org/officeDocument/2006/relationships/hyperlink" Target="consultantplus://offline/ref=AA0DB37F50BFCCA578E113A1E76B54067A60B5887C3881E67F0B9A9C99E0E40868603304125AA4D7123B2E484F1E4283DE58D40FB10B8D2AW4j7J" TargetMode="External"/><Relationship Id="rId34" Type="http://schemas.openxmlformats.org/officeDocument/2006/relationships/hyperlink" Target="consultantplus://offline/ref=AA0DB37F50BFCCA578E10DACF10703097F6AEF867A3D82B026599CCBC6B0E25D28203551511EAAD01B307A180E401BD39313D90CA6178D29506EB76EW3jDJ" TargetMode="External"/><Relationship Id="rId42" Type="http://schemas.openxmlformats.org/officeDocument/2006/relationships/hyperlink" Target="consultantplus://offline/ref=AA0DB37F50BFCCA578E10DACF10703097F6AEF867A338FB920579CCBC6B0E25D28203551511EAAD01B307B1009401BD39313D90CA6178D29506EB76EW3jDJ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AA0DB37F50BFCCA578E10DACF10703097F6AEF867A3983B4245E9CCBC6B0E25D28203551511EAAD01B307A190C401BD39313D90CA6178D29506EB76EW3jD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A0DB37F50BFCCA578E113A1E76B54067869B8837A3881E67F0B9A9C99E0E40868603304125AA6D31A3B2E484F1E4283DE58D40FB10B8D2AW4j7J" TargetMode="External"/><Relationship Id="rId29" Type="http://schemas.openxmlformats.org/officeDocument/2006/relationships/hyperlink" Target="consultantplus://offline/ref=AA0DB37F50BFCCA578E10DACF10703097F6AEF867A3B8EB0205D9CCBC6B0E25D28203551511EAAD01B307A180D401BD39313D90CA6178D29506EB76EW3jD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A0DB37F50BFCCA578E10DACF10703097F6AEF867A3B8EB0205D9CCBC6B0E25D28203551511EAAD01B307A190C401BD39313D90CA6178D29506EB76EW3jDJ" TargetMode="External"/><Relationship Id="rId11" Type="http://schemas.openxmlformats.org/officeDocument/2006/relationships/hyperlink" Target="consultantplus://offline/ref=AA0DB37F50BFCCA578E10DACF10703097F6AEF867A338FB920579CCBC6B0E25D28203551511EAAD01B307A1B0A401BD39313D90CA6178D29506EB76EW3jDJ" TargetMode="External"/><Relationship Id="rId24" Type="http://schemas.openxmlformats.org/officeDocument/2006/relationships/hyperlink" Target="consultantplus://offline/ref=AA0DB37F50BFCCA578E10DACF10703097F6AEF867A3B8EB0205D9CCBC6B0E25D28203551511EAAD01B307A180A401BD39313D90CA6178D29506EB76EW3jDJ" TargetMode="External"/><Relationship Id="rId32" Type="http://schemas.openxmlformats.org/officeDocument/2006/relationships/hyperlink" Target="consultantplus://offline/ref=AA0DB37F50BFCCA578E10DACF10703097F6AEF867A3983B4245E9CCBC6B0E25D28203551511EAAD01B307A1809401BD39313D90CA6178D29506EB76EW3jDJ" TargetMode="External"/><Relationship Id="rId37" Type="http://schemas.openxmlformats.org/officeDocument/2006/relationships/hyperlink" Target="consultantplus://offline/ref=AA0DB37F50BFCCA578E113A1E76B54067869B8837A3881E67F0B9A9C99E0E40868603304125AA6D4123B2E484F1E4283DE58D40FB10B8D2AW4j7J" TargetMode="External"/><Relationship Id="rId40" Type="http://schemas.openxmlformats.org/officeDocument/2006/relationships/hyperlink" Target="consultantplus://offline/ref=AA0DB37F50BFCCA578E10DACF10703097F6AEF867A338FB920579CCBC6B0E25D28203551511EAAD01B30781903401BD39313D90CA6178D29506EB76EW3jDJ" TargetMode="External"/><Relationship Id="rId45" Type="http://schemas.openxmlformats.org/officeDocument/2006/relationships/hyperlink" Target="consultantplus://offline/ref=AA0DB37F50BFCCA578E10DACF10703097F6AEF867E3989B52754C1C1CEE9EE5F2F2F6A54560FAAD0122E7A1B15494F83WDjE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A0DB37F50BFCCA578E113A1E76B54067869B8837A3881E67F0B9A9C99E0E40868603304125AA6D1133B2E484F1E4283DE58D40FB10B8D2AW4j7J" TargetMode="External"/><Relationship Id="rId23" Type="http://schemas.openxmlformats.org/officeDocument/2006/relationships/hyperlink" Target="consultantplus://offline/ref=AA0DB37F50BFCCA578E10DACF10703097F6AEF867A3983B4245E9CCBC6B0E25D28203551511EAAD01B307A180B401BD39313D90CA6178D29506EB76EW3jDJ" TargetMode="External"/><Relationship Id="rId28" Type="http://schemas.openxmlformats.org/officeDocument/2006/relationships/hyperlink" Target="consultantplus://offline/ref=AA0DB37F50BFCCA578E10DACF10703097F6AEF867A3B8EB0205D9CCBC6B0E25D28203551511EAAD01B307A180E401BD39313D90CA6178D29506EB76EW3jDJ" TargetMode="External"/><Relationship Id="rId36" Type="http://schemas.openxmlformats.org/officeDocument/2006/relationships/hyperlink" Target="consultantplus://offline/ref=AA0DB37F50BFCCA578E10DACF10703097F6AEF867A3B8EB0205D9CCBC6B0E25D28203551511EAAD01B307A1B0B401BD39313D90CA6178D29506EB76EW3jDJ" TargetMode="External"/><Relationship Id="rId10" Type="http://schemas.openxmlformats.org/officeDocument/2006/relationships/hyperlink" Target="consultantplus://offline/ref=AA0DB37F50BFCCA578E113A1E76B54067869B8837A3881E67F0B9A9C99E0E40868603304125AA7D0123B2E484F1E4283DE58D40FB10B8D2AW4j7J" TargetMode="External"/><Relationship Id="rId19" Type="http://schemas.openxmlformats.org/officeDocument/2006/relationships/hyperlink" Target="consultantplus://offline/ref=AA0DB37F50BFCCA578E10DACF10703097F6AEF867A3D82B026599CCBC6B0E25D28203551511EAAD01B307A1902401BD39313D90CA6178D29506EB76EW3jDJ" TargetMode="External"/><Relationship Id="rId31" Type="http://schemas.openxmlformats.org/officeDocument/2006/relationships/hyperlink" Target="consultantplus://offline/ref=AA0DB37F50BFCCA578E10DACF10703097F6AEF867A3B8EB0205D9CCBC6B0E25D28203551511EAAD01B307A1802401BD39313D90CA6178D29506EB76EW3jDJ" TargetMode="External"/><Relationship Id="rId44" Type="http://schemas.openxmlformats.org/officeDocument/2006/relationships/hyperlink" Target="consultantplus://offline/ref=AA0DB37F50BFCCA578E10DACF10703097F6AEF867A338FB920579CCBC6B0E25D28203551511EAAD01B30781803401BD39313D90CA6178D29506EB76EW3j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0DB37F50BFCCA578E113A1E76B54067A60B68D7D3F81E67F0B9A9C99E0E40868603304125AA1D01D3B2E484F1E4283DE58D40FB10B8D2AW4j7J" TargetMode="External"/><Relationship Id="rId14" Type="http://schemas.openxmlformats.org/officeDocument/2006/relationships/hyperlink" Target="consultantplus://offline/ref=AA0DB37F50BFCCA578E113A1E76B54067869B8837A3881E67F0B9A9C99E0E40868603304125AA7D8193B2E484F1E4283DE58D40FB10B8D2AW4j7J" TargetMode="External"/><Relationship Id="rId22" Type="http://schemas.openxmlformats.org/officeDocument/2006/relationships/hyperlink" Target="consultantplus://offline/ref=AA0DB37F50BFCCA578E10DACF10703097F6AEF867A3D82B026599CCBC6B0E25D28203551511EAAD01B307A180B401BD39313D90CA6178D29506EB76EW3jDJ" TargetMode="External"/><Relationship Id="rId27" Type="http://schemas.openxmlformats.org/officeDocument/2006/relationships/hyperlink" Target="consultantplus://offline/ref=AA0DB37F50BFCCA578E10DACF10703097F6AEF867A3B8EB0205D9CCBC6B0E25D28203551511EAAD01B307A180F401BD39313D90CA6178D29506EB76EW3jDJ" TargetMode="External"/><Relationship Id="rId30" Type="http://schemas.openxmlformats.org/officeDocument/2006/relationships/hyperlink" Target="consultantplus://offline/ref=AA0DB37F50BFCCA578E10DACF10703097F6AEF867A3B8EB0205D9CCBC6B0E25D28203551511EAAD01B307A1803401BD39313D90CA6178D29506EB76EW3jDJ" TargetMode="External"/><Relationship Id="rId35" Type="http://schemas.openxmlformats.org/officeDocument/2006/relationships/hyperlink" Target="consultantplus://offline/ref=AA0DB37F50BFCCA578E10DACF10703097F6AEF867A3D82B026599CCBC6B0E25D28203551511EAAD01B307A180C401BD39313D90CA6178D29506EB76EW3jDJ" TargetMode="External"/><Relationship Id="rId43" Type="http://schemas.openxmlformats.org/officeDocument/2006/relationships/hyperlink" Target="consultantplus://offline/ref=AA0DB37F50BFCCA578E113A1E76B54067869B8837A3881E67F0B9A9C99E0E4087A606B081353B9D1192E78190AW4j2J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AA0DB37F50BFCCA578E10DACF10703097F6AEF867A3D82B026599CCBC6B0E25D28203551511EAAD01B307A190C401BD39313D90CA6178D29506EB76EW3jD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A0DB37F50BFCCA578E10DACF10703097F6AEF867A338FB920579CCBC6B0E25D28203551511EAAD01B307B1F0A401BD39313D90CA6178D29506EB76EW3jDJ" TargetMode="External"/><Relationship Id="rId17" Type="http://schemas.openxmlformats.org/officeDocument/2006/relationships/hyperlink" Target="consultantplus://offline/ref=AA0DB37F50BFCCA578E10DACF10703097F6AEF867A3B8EB0205D9CCBC6B0E25D28203551511EAAD01B307A1903401BD39313D90CA6178D29506EB76EW3jDJ" TargetMode="External"/><Relationship Id="rId25" Type="http://schemas.openxmlformats.org/officeDocument/2006/relationships/hyperlink" Target="consultantplus://offline/ref=AA0DB37F50BFCCA578E113A1E76B54067A60B583783381E67F0B9A9C99E0E4087A606B081353B9D1192E78190AW4j2J" TargetMode="External"/><Relationship Id="rId33" Type="http://schemas.openxmlformats.org/officeDocument/2006/relationships/hyperlink" Target="consultantplus://offline/ref=AA0DB37F50BFCCA578E10DACF10703097F6AEF867A3D82B026599CCBC6B0E25D28203551511EAAD01B307A1808401BD39313D90CA6178D29506EB76EW3jDJ" TargetMode="External"/><Relationship Id="rId38" Type="http://schemas.openxmlformats.org/officeDocument/2006/relationships/hyperlink" Target="consultantplus://offline/ref=AA0DB37F50BFCCA578E10DACF10703097F6AEF867A3B8EB0205D9CCBC6B0E25D28203551511EAAD01B307A1B09401BD39313D90CA6178D29506EB76EW3jDJ" TargetMode="External"/><Relationship Id="rId46" Type="http://schemas.openxmlformats.org/officeDocument/2006/relationships/hyperlink" Target="consultantplus://offline/ref=AA0DB37F50BFCCA578E10DACF10703097F6AEF867E398AB72254C1C1CEE9EE5F2F2F6A54560FAAD0122E7A1B15494F83WDjEJ" TargetMode="External"/><Relationship Id="rId20" Type="http://schemas.openxmlformats.org/officeDocument/2006/relationships/hyperlink" Target="consultantplus://offline/ref=AA0DB37F50BFCCA578E10DACF10703097F6AEF867A3983B4245E9CCBC6B0E25D28203551511EAAD01B307A1902401BD39313D90CA6178D29506EB76EW3jDJ" TargetMode="External"/><Relationship Id="rId41" Type="http://schemas.openxmlformats.org/officeDocument/2006/relationships/hyperlink" Target="consultantplus://offline/ref=AA0DB37F50BFCCA578E113A1E76B54067869B8837A3881E67F0B9A9C99E0E40868603304125AA6D31A3B2E484F1E4283DE58D40FB10B8D2AW4j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3590</Words>
  <Characters>20464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Кашина Наталья Викторовна</dc:creator>
  <cp:lastModifiedBy>Кашина Наталья Викторовна</cp:lastModifiedBy>
  <cp:revision>1</cp:revision>
  <dcterms:created xsi:type="dcterms:W3CDTF">2019-02-19T09:35:00Z</dcterms:created>
  <dcterms:modified xsi:type="dcterms:W3CDTF">2019-02-19T09:36:00Z</dcterms:modified>
</cp:coreProperties>
</file>