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8C4" w:rsidRPr="00970E12" w:rsidRDefault="008148C4" w:rsidP="00970E12">
      <w:pPr>
        <w:spacing w:after="0" w:line="240" w:lineRule="auto"/>
        <w:jc w:val="center"/>
        <w:rPr>
          <w:rFonts w:ascii="Times New Roman" w:hAnsi="Times New Roman" w:cs="Times New Roman"/>
          <w:sz w:val="24"/>
          <w:szCs w:val="24"/>
        </w:rPr>
      </w:pPr>
      <w:r w:rsidRPr="00970E12">
        <w:rPr>
          <w:rFonts w:ascii="Times New Roman" w:hAnsi="Times New Roman" w:cs="Times New Roman"/>
          <w:sz w:val="24"/>
          <w:szCs w:val="24"/>
        </w:rPr>
        <w:t>Доклад «Об итогах деятельности Архивной службы Югры в 201</w:t>
      </w:r>
      <w:r w:rsidR="00F70FA6" w:rsidRPr="00970E12">
        <w:rPr>
          <w:rFonts w:ascii="Times New Roman" w:hAnsi="Times New Roman" w:cs="Times New Roman"/>
          <w:sz w:val="24"/>
          <w:szCs w:val="24"/>
        </w:rPr>
        <w:t>6</w:t>
      </w:r>
      <w:r w:rsidRPr="00970E12">
        <w:rPr>
          <w:rFonts w:ascii="Times New Roman" w:hAnsi="Times New Roman" w:cs="Times New Roman"/>
          <w:sz w:val="24"/>
          <w:szCs w:val="24"/>
        </w:rPr>
        <w:t xml:space="preserve"> году </w:t>
      </w:r>
    </w:p>
    <w:p w:rsidR="008148C4" w:rsidRPr="00970E12" w:rsidRDefault="00F70FA6" w:rsidP="00970E12">
      <w:pPr>
        <w:spacing w:after="0" w:line="240" w:lineRule="auto"/>
        <w:jc w:val="center"/>
        <w:rPr>
          <w:rFonts w:ascii="Times New Roman" w:hAnsi="Times New Roman" w:cs="Times New Roman"/>
          <w:sz w:val="24"/>
          <w:szCs w:val="24"/>
        </w:rPr>
      </w:pPr>
      <w:r w:rsidRPr="00970E12">
        <w:rPr>
          <w:rFonts w:ascii="Times New Roman" w:hAnsi="Times New Roman" w:cs="Times New Roman"/>
          <w:sz w:val="24"/>
          <w:szCs w:val="24"/>
        </w:rPr>
        <w:t>и перспективах  развития на 2017</w:t>
      </w:r>
      <w:r w:rsidR="008148C4" w:rsidRPr="00970E12">
        <w:rPr>
          <w:rFonts w:ascii="Times New Roman" w:hAnsi="Times New Roman" w:cs="Times New Roman"/>
          <w:sz w:val="24"/>
          <w:szCs w:val="24"/>
        </w:rPr>
        <w:t xml:space="preserve"> год» руководителя Архивной службы Югры Л.Д. Сажаевой на расширенном заседании коллегии </w:t>
      </w:r>
    </w:p>
    <w:p w:rsidR="008148C4" w:rsidRPr="00970E12" w:rsidRDefault="00F70FA6" w:rsidP="00970E12">
      <w:pPr>
        <w:spacing w:after="0" w:line="240" w:lineRule="auto"/>
        <w:jc w:val="center"/>
        <w:rPr>
          <w:rFonts w:ascii="Times New Roman" w:hAnsi="Times New Roman" w:cs="Times New Roman"/>
          <w:sz w:val="24"/>
          <w:szCs w:val="24"/>
        </w:rPr>
      </w:pPr>
      <w:r w:rsidRPr="00970E12">
        <w:rPr>
          <w:rFonts w:ascii="Times New Roman" w:hAnsi="Times New Roman" w:cs="Times New Roman"/>
          <w:sz w:val="24"/>
          <w:szCs w:val="24"/>
        </w:rPr>
        <w:t>(14 февраля 2017</w:t>
      </w:r>
      <w:r w:rsidR="008148C4" w:rsidRPr="00970E12">
        <w:rPr>
          <w:rFonts w:ascii="Times New Roman" w:hAnsi="Times New Roman" w:cs="Times New Roman"/>
          <w:sz w:val="24"/>
          <w:szCs w:val="24"/>
        </w:rPr>
        <w:t xml:space="preserve"> года, г. Ханты-Мансийск)</w:t>
      </w:r>
    </w:p>
    <w:p w:rsidR="006328A6" w:rsidRPr="00970E12" w:rsidRDefault="006328A6" w:rsidP="00970E12">
      <w:pPr>
        <w:spacing w:line="240" w:lineRule="auto"/>
        <w:jc w:val="center"/>
        <w:rPr>
          <w:rFonts w:ascii="Times New Roman" w:hAnsi="Times New Roman" w:cs="Times New Roman"/>
          <w:sz w:val="24"/>
          <w:szCs w:val="24"/>
        </w:rPr>
      </w:pPr>
    </w:p>
    <w:p w:rsidR="00651906" w:rsidRPr="00970E12" w:rsidRDefault="009E59A7" w:rsidP="00970E12">
      <w:pPr>
        <w:spacing w:line="240" w:lineRule="auto"/>
        <w:jc w:val="center"/>
        <w:rPr>
          <w:rFonts w:ascii="Times New Roman" w:hAnsi="Times New Roman" w:cs="Times New Roman"/>
          <w:sz w:val="24"/>
          <w:szCs w:val="24"/>
        </w:rPr>
      </w:pPr>
      <w:r w:rsidRPr="00970E12">
        <w:rPr>
          <w:rFonts w:ascii="Times New Roman" w:hAnsi="Times New Roman" w:cs="Times New Roman"/>
          <w:sz w:val="24"/>
          <w:szCs w:val="24"/>
        </w:rPr>
        <w:t>Уважаемые коллеги!</w:t>
      </w:r>
    </w:p>
    <w:p w:rsidR="00F70FA6" w:rsidRPr="00970E12" w:rsidRDefault="009E59A7" w:rsidP="00970E12">
      <w:pPr>
        <w:spacing w:after="0" w:line="240" w:lineRule="auto"/>
        <w:jc w:val="both"/>
        <w:rPr>
          <w:rFonts w:ascii="Times New Roman" w:hAnsi="Times New Roman" w:cs="Times New Roman"/>
          <w:sz w:val="24"/>
          <w:szCs w:val="24"/>
        </w:rPr>
      </w:pPr>
      <w:r w:rsidRPr="00970E12">
        <w:rPr>
          <w:rFonts w:ascii="Times New Roman" w:hAnsi="Times New Roman" w:cs="Times New Roman"/>
          <w:sz w:val="24"/>
          <w:szCs w:val="24"/>
        </w:rPr>
        <w:tab/>
      </w:r>
      <w:bookmarkStart w:id="0" w:name="YANDEX_0"/>
      <w:bookmarkEnd w:id="0"/>
      <w:r w:rsidR="00F70FA6" w:rsidRPr="00970E12">
        <w:rPr>
          <w:rFonts w:ascii="Times New Roman" w:hAnsi="Times New Roman" w:cs="Times New Roman"/>
          <w:sz w:val="24"/>
          <w:szCs w:val="24"/>
        </w:rPr>
        <w:t>П</w:t>
      </w:r>
      <w:r w:rsidR="00F9356B" w:rsidRPr="00970E12">
        <w:rPr>
          <w:rFonts w:ascii="Times New Roman" w:hAnsi="Times New Roman" w:cs="Times New Roman"/>
          <w:sz w:val="24"/>
          <w:szCs w:val="24"/>
        </w:rPr>
        <w:t xml:space="preserve">рошедший </w:t>
      </w:r>
      <w:r w:rsidR="00F70FA6" w:rsidRPr="00970E12">
        <w:rPr>
          <w:rFonts w:ascii="Times New Roman" w:hAnsi="Times New Roman" w:cs="Times New Roman"/>
          <w:sz w:val="24"/>
          <w:szCs w:val="24"/>
        </w:rPr>
        <w:t>201</w:t>
      </w:r>
      <w:r w:rsidR="00497FD0" w:rsidRPr="00970E12">
        <w:rPr>
          <w:rFonts w:ascii="Times New Roman" w:hAnsi="Times New Roman" w:cs="Times New Roman"/>
          <w:sz w:val="24"/>
          <w:szCs w:val="24"/>
        </w:rPr>
        <w:t>6</w:t>
      </w:r>
      <w:r w:rsidR="00F70FA6" w:rsidRPr="00970E12">
        <w:rPr>
          <w:rFonts w:ascii="Times New Roman" w:hAnsi="Times New Roman" w:cs="Times New Roman"/>
          <w:sz w:val="24"/>
          <w:szCs w:val="24"/>
        </w:rPr>
        <w:t xml:space="preserve"> </w:t>
      </w:r>
      <w:r w:rsidR="00F9356B" w:rsidRPr="00970E12">
        <w:rPr>
          <w:rFonts w:ascii="Times New Roman" w:hAnsi="Times New Roman" w:cs="Times New Roman"/>
          <w:sz w:val="24"/>
          <w:szCs w:val="24"/>
        </w:rPr>
        <w:t>год</w:t>
      </w:r>
      <w:r w:rsidR="00F70FA6" w:rsidRPr="00970E12">
        <w:rPr>
          <w:rFonts w:ascii="Times New Roman" w:hAnsi="Times New Roman" w:cs="Times New Roman"/>
          <w:sz w:val="24"/>
          <w:szCs w:val="24"/>
        </w:rPr>
        <w:t>, объявленный Годом кино в Российской Федерации и Годом детства в Югре</w:t>
      </w:r>
      <w:r w:rsidR="00550B27" w:rsidRPr="00970E12">
        <w:rPr>
          <w:rFonts w:ascii="Times New Roman" w:hAnsi="Times New Roman" w:cs="Times New Roman"/>
          <w:sz w:val="24"/>
          <w:szCs w:val="24"/>
        </w:rPr>
        <w:t>,</w:t>
      </w:r>
      <w:r w:rsidR="00F70FA6" w:rsidRPr="00970E12">
        <w:rPr>
          <w:rFonts w:ascii="Times New Roman" w:hAnsi="Times New Roman" w:cs="Times New Roman"/>
          <w:sz w:val="24"/>
          <w:szCs w:val="24"/>
        </w:rPr>
        <w:t xml:space="preserve"> принес </w:t>
      </w:r>
      <w:r w:rsidR="00076289" w:rsidRPr="00970E12">
        <w:rPr>
          <w:rFonts w:ascii="Times New Roman" w:hAnsi="Times New Roman" w:cs="Times New Roman"/>
          <w:sz w:val="24"/>
          <w:szCs w:val="24"/>
        </w:rPr>
        <w:t xml:space="preserve">нам </w:t>
      </w:r>
      <w:r w:rsidR="00F70FA6" w:rsidRPr="00970E12">
        <w:rPr>
          <w:rFonts w:ascii="Times New Roman" w:hAnsi="Times New Roman" w:cs="Times New Roman"/>
          <w:sz w:val="24"/>
          <w:szCs w:val="24"/>
        </w:rPr>
        <w:t xml:space="preserve">множество </w:t>
      </w:r>
      <w:r w:rsidR="00594049" w:rsidRPr="00970E12">
        <w:rPr>
          <w:rFonts w:ascii="Times New Roman" w:hAnsi="Times New Roman" w:cs="Times New Roman"/>
          <w:sz w:val="24"/>
          <w:szCs w:val="24"/>
        </w:rPr>
        <w:t>положительных результатов</w:t>
      </w:r>
      <w:r w:rsidR="007F3795" w:rsidRPr="00970E12">
        <w:rPr>
          <w:rFonts w:ascii="Times New Roman" w:hAnsi="Times New Roman" w:cs="Times New Roman"/>
          <w:sz w:val="24"/>
          <w:szCs w:val="24"/>
        </w:rPr>
        <w:t xml:space="preserve"> в сфере</w:t>
      </w:r>
      <w:r w:rsidR="00594049" w:rsidRPr="00970E12">
        <w:rPr>
          <w:rFonts w:ascii="Times New Roman" w:hAnsi="Times New Roman" w:cs="Times New Roman"/>
          <w:sz w:val="24"/>
          <w:szCs w:val="24"/>
        </w:rPr>
        <w:t xml:space="preserve"> развития архивного дела</w:t>
      </w:r>
      <w:r w:rsidR="0070731C" w:rsidRPr="00970E12">
        <w:rPr>
          <w:rFonts w:ascii="Times New Roman" w:hAnsi="Times New Roman" w:cs="Times New Roman"/>
          <w:sz w:val="24"/>
          <w:szCs w:val="24"/>
        </w:rPr>
        <w:t xml:space="preserve">, как на уровне Российской Федерации, так и в Ханты-Мансийском автономном округе – Югре. </w:t>
      </w:r>
    </w:p>
    <w:p w:rsidR="00FC5858" w:rsidRPr="00970E12" w:rsidRDefault="00526866" w:rsidP="00970E12">
      <w:pPr>
        <w:spacing w:after="0" w:line="240" w:lineRule="auto"/>
        <w:jc w:val="both"/>
        <w:rPr>
          <w:rFonts w:ascii="Times New Roman" w:hAnsi="Times New Roman" w:cs="Times New Roman"/>
          <w:sz w:val="24"/>
          <w:szCs w:val="24"/>
        </w:rPr>
      </w:pPr>
      <w:r w:rsidRPr="00970E12">
        <w:rPr>
          <w:rFonts w:ascii="Times New Roman" w:hAnsi="Times New Roman" w:cs="Times New Roman"/>
          <w:sz w:val="24"/>
          <w:szCs w:val="24"/>
        </w:rPr>
        <w:tab/>
      </w:r>
      <w:r w:rsidR="00594049" w:rsidRPr="00970E12">
        <w:rPr>
          <w:rFonts w:ascii="Times New Roman" w:hAnsi="Times New Roman" w:cs="Times New Roman"/>
          <w:sz w:val="24"/>
          <w:szCs w:val="24"/>
        </w:rPr>
        <w:t>Прежде всего – это вывод Федерального архивного агентства из структуры Минкультуры России</w:t>
      </w:r>
      <w:r w:rsidR="0070731C" w:rsidRPr="00970E12">
        <w:rPr>
          <w:rFonts w:ascii="Times New Roman" w:hAnsi="Times New Roman" w:cs="Times New Roman"/>
          <w:sz w:val="24"/>
          <w:szCs w:val="24"/>
        </w:rPr>
        <w:t xml:space="preserve"> и</w:t>
      </w:r>
      <w:r w:rsidR="007F3795" w:rsidRPr="00970E12">
        <w:rPr>
          <w:rFonts w:ascii="Times New Roman" w:hAnsi="Times New Roman" w:cs="Times New Roman"/>
          <w:sz w:val="24"/>
          <w:szCs w:val="24"/>
        </w:rPr>
        <w:t xml:space="preserve"> </w:t>
      </w:r>
      <w:r w:rsidR="0070731C" w:rsidRPr="00970E12">
        <w:rPr>
          <w:rFonts w:ascii="Times New Roman" w:hAnsi="Times New Roman" w:cs="Times New Roman"/>
          <w:sz w:val="24"/>
          <w:szCs w:val="24"/>
        </w:rPr>
        <w:t xml:space="preserve">осуществление </w:t>
      </w:r>
      <w:r w:rsidR="00594049" w:rsidRPr="00970E12">
        <w:rPr>
          <w:rFonts w:ascii="Times New Roman" w:hAnsi="Times New Roman" w:cs="Times New Roman"/>
          <w:sz w:val="24"/>
          <w:szCs w:val="24"/>
        </w:rPr>
        <w:t>руководств</w:t>
      </w:r>
      <w:r w:rsidR="0070731C" w:rsidRPr="00970E12">
        <w:rPr>
          <w:rFonts w:ascii="Times New Roman" w:hAnsi="Times New Roman" w:cs="Times New Roman"/>
          <w:sz w:val="24"/>
          <w:szCs w:val="24"/>
        </w:rPr>
        <w:t>а</w:t>
      </w:r>
      <w:r w:rsidR="00594049" w:rsidRPr="00970E12">
        <w:rPr>
          <w:rFonts w:ascii="Times New Roman" w:hAnsi="Times New Roman" w:cs="Times New Roman"/>
          <w:sz w:val="24"/>
          <w:szCs w:val="24"/>
        </w:rPr>
        <w:t xml:space="preserve"> деятельностью</w:t>
      </w:r>
      <w:r w:rsidR="0070731C" w:rsidRPr="00970E12">
        <w:rPr>
          <w:rFonts w:ascii="Times New Roman" w:hAnsi="Times New Roman" w:cs="Times New Roman"/>
          <w:sz w:val="24"/>
          <w:szCs w:val="24"/>
        </w:rPr>
        <w:t xml:space="preserve"> Росархива </w:t>
      </w:r>
      <w:r w:rsidR="007F3795" w:rsidRPr="00970E12">
        <w:rPr>
          <w:rFonts w:ascii="Times New Roman" w:hAnsi="Times New Roman" w:cs="Times New Roman"/>
          <w:sz w:val="24"/>
          <w:szCs w:val="24"/>
        </w:rPr>
        <w:t>с</w:t>
      </w:r>
      <w:r w:rsidR="00FC5858" w:rsidRPr="00970E12">
        <w:rPr>
          <w:rFonts w:ascii="Times New Roman" w:hAnsi="Times New Roman" w:cs="Times New Roman"/>
          <w:sz w:val="24"/>
          <w:szCs w:val="24"/>
        </w:rPr>
        <w:t xml:space="preserve"> 4 апреля 2016 года в соответствии с Указом № 151 </w:t>
      </w:r>
      <w:r w:rsidR="0070731C" w:rsidRPr="00970E12">
        <w:rPr>
          <w:rFonts w:ascii="Times New Roman" w:hAnsi="Times New Roman" w:cs="Times New Roman"/>
          <w:sz w:val="24"/>
          <w:szCs w:val="24"/>
        </w:rPr>
        <w:t xml:space="preserve">В.В. Путиным, </w:t>
      </w:r>
      <w:r w:rsidR="00FC5858" w:rsidRPr="00970E12">
        <w:rPr>
          <w:rFonts w:ascii="Times New Roman" w:hAnsi="Times New Roman" w:cs="Times New Roman"/>
          <w:sz w:val="24"/>
          <w:szCs w:val="24"/>
        </w:rPr>
        <w:t>Президент</w:t>
      </w:r>
      <w:r w:rsidR="0070731C" w:rsidRPr="00970E12">
        <w:rPr>
          <w:rFonts w:ascii="Times New Roman" w:hAnsi="Times New Roman" w:cs="Times New Roman"/>
          <w:sz w:val="24"/>
          <w:szCs w:val="24"/>
        </w:rPr>
        <w:t>ом</w:t>
      </w:r>
      <w:r w:rsidR="00FC5858" w:rsidRPr="00970E12">
        <w:rPr>
          <w:rFonts w:ascii="Times New Roman" w:hAnsi="Times New Roman" w:cs="Times New Roman"/>
          <w:sz w:val="24"/>
          <w:szCs w:val="24"/>
        </w:rPr>
        <w:t xml:space="preserve"> Российской Федерации. </w:t>
      </w:r>
      <w:r w:rsidR="007F3795" w:rsidRPr="00970E12">
        <w:rPr>
          <w:rFonts w:ascii="Times New Roman" w:hAnsi="Times New Roman" w:cs="Times New Roman"/>
          <w:sz w:val="24"/>
          <w:szCs w:val="24"/>
        </w:rPr>
        <w:t xml:space="preserve">Что дает нам </w:t>
      </w:r>
      <w:r w:rsidR="0070731C" w:rsidRPr="00970E12">
        <w:rPr>
          <w:rFonts w:ascii="Times New Roman" w:hAnsi="Times New Roman" w:cs="Times New Roman"/>
          <w:sz w:val="24"/>
          <w:szCs w:val="24"/>
        </w:rPr>
        <w:t xml:space="preserve">большие </w:t>
      </w:r>
      <w:r w:rsidR="007F3795" w:rsidRPr="00970E12">
        <w:rPr>
          <w:rFonts w:ascii="Times New Roman" w:hAnsi="Times New Roman" w:cs="Times New Roman"/>
          <w:sz w:val="24"/>
          <w:szCs w:val="24"/>
        </w:rPr>
        <w:t xml:space="preserve">надежды на решение </w:t>
      </w:r>
      <w:r w:rsidR="00F70926" w:rsidRPr="00970E12">
        <w:rPr>
          <w:rFonts w:ascii="Times New Roman" w:hAnsi="Times New Roman" w:cs="Times New Roman"/>
          <w:sz w:val="24"/>
          <w:szCs w:val="24"/>
        </w:rPr>
        <w:t xml:space="preserve">в перспективе </w:t>
      </w:r>
      <w:r w:rsidR="007F3795" w:rsidRPr="00970E12">
        <w:rPr>
          <w:rFonts w:ascii="Times New Roman" w:hAnsi="Times New Roman" w:cs="Times New Roman"/>
          <w:sz w:val="24"/>
          <w:szCs w:val="24"/>
        </w:rPr>
        <w:t>многих проблем</w:t>
      </w:r>
      <w:r w:rsidR="00594049" w:rsidRPr="00970E12">
        <w:rPr>
          <w:rFonts w:ascii="Times New Roman" w:hAnsi="Times New Roman" w:cs="Times New Roman"/>
          <w:sz w:val="24"/>
          <w:szCs w:val="24"/>
        </w:rPr>
        <w:t>ных вопросов</w:t>
      </w:r>
      <w:r w:rsidR="007F3795" w:rsidRPr="00970E12">
        <w:rPr>
          <w:rFonts w:ascii="Times New Roman" w:hAnsi="Times New Roman" w:cs="Times New Roman"/>
          <w:sz w:val="24"/>
          <w:szCs w:val="24"/>
        </w:rPr>
        <w:t xml:space="preserve"> в архивной отрасли.</w:t>
      </w:r>
    </w:p>
    <w:p w:rsidR="0040273A" w:rsidRPr="00970E12" w:rsidRDefault="0070731C" w:rsidP="00970E12">
      <w:pPr>
        <w:spacing w:after="0" w:line="240" w:lineRule="auto"/>
        <w:jc w:val="both"/>
        <w:rPr>
          <w:rFonts w:ascii="Times New Roman" w:hAnsi="Times New Roman" w:cs="Times New Roman"/>
          <w:sz w:val="24"/>
          <w:szCs w:val="24"/>
        </w:rPr>
      </w:pPr>
      <w:r w:rsidRPr="00970E12">
        <w:rPr>
          <w:rFonts w:ascii="Times New Roman" w:hAnsi="Times New Roman" w:cs="Times New Roman"/>
          <w:sz w:val="24"/>
          <w:szCs w:val="24"/>
        </w:rPr>
        <w:tab/>
      </w:r>
      <w:r w:rsidR="00A178B3" w:rsidRPr="00970E12">
        <w:rPr>
          <w:rFonts w:ascii="Times New Roman" w:hAnsi="Times New Roman" w:cs="Times New Roman"/>
          <w:sz w:val="24"/>
          <w:szCs w:val="24"/>
        </w:rPr>
        <w:t xml:space="preserve"> </w:t>
      </w:r>
      <w:r w:rsidR="0040273A" w:rsidRPr="00970E12">
        <w:rPr>
          <w:rFonts w:ascii="Times New Roman" w:hAnsi="Times New Roman" w:cs="Times New Roman"/>
          <w:sz w:val="24"/>
          <w:szCs w:val="24"/>
        </w:rPr>
        <w:t>И так, основные</w:t>
      </w:r>
      <w:r w:rsidR="00A41A9D" w:rsidRPr="00970E12">
        <w:rPr>
          <w:rFonts w:ascii="Times New Roman" w:hAnsi="Times New Roman" w:cs="Times New Roman"/>
          <w:sz w:val="24"/>
          <w:szCs w:val="24"/>
        </w:rPr>
        <w:t xml:space="preserve"> итог</w:t>
      </w:r>
      <w:r w:rsidR="0040273A" w:rsidRPr="00970E12">
        <w:rPr>
          <w:rFonts w:ascii="Times New Roman" w:hAnsi="Times New Roman" w:cs="Times New Roman"/>
          <w:sz w:val="24"/>
          <w:szCs w:val="24"/>
        </w:rPr>
        <w:t>и</w:t>
      </w:r>
      <w:r w:rsidR="00A41A9D" w:rsidRPr="00970E12">
        <w:rPr>
          <w:rFonts w:ascii="Times New Roman" w:hAnsi="Times New Roman" w:cs="Times New Roman"/>
          <w:sz w:val="24"/>
          <w:szCs w:val="24"/>
        </w:rPr>
        <w:t xml:space="preserve"> работы Архивно</w:t>
      </w:r>
      <w:r w:rsidR="0040273A" w:rsidRPr="00970E12">
        <w:rPr>
          <w:rFonts w:ascii="Times New Roman" w:hAnsi="Times New Roman" w:cs="Times New Roman"/>
          <w:sz w:val="24"/>
          <w:szCs w:val="24"/>
        </w:rPr>
        <w:t>й службы Югры, наиболее значимые</w:t>
      </w:r>
      <w:r w:rsidR="00A41A9D" w:rsidRPr="00970E12">
        <w:rPr>
          <w:rFonts w:ascii="Times New Roman" w:hAnsi="Times New Roman" w:cs="Times New Roman"/>
          <w:sz w:val="24"/>
          <w:szCs w:val="24"/>
        </w:rPr>
        <w:t xml:space="preserve"> проблем</w:t>
      </w:r>
      <w:r w:rsidR="0040273A" w:rsidRPr="00970E12">
        <w:rPr>
          <w:rFonts w:ascii="Times New Roman" w:hAnsi="Times New Roman" w:cs="Times New Roman"/>
          <w:sz w:val="24"/>
          <w:szCs w:val="24"/>
        </w:rPr>
        <w:t>ы и задачи</w:t>
      </w:r>
      <w:r w:rsidR="00A41A9D" w:rsidRPr="00970E12">
        <w:rPr>
          <w:rFonts w:ascii="Times New Roman" w:hAnsi="Times New Roman" w:cs="Times New Roman"/>
          <w:sz w:val="24"/>
          <w:szCs w:val="24"/>
        </w:rPr>
        <w:t>, которые предстоит нам с</w:t>
      </w:r>
      <w:r w:rsidR="00285A73" w:rsidRPr="00970E12">
        <w:rPr>
          <w:rFonts w:ascii="Times New Roman" w:hAnsi="Times New Roman" w:cs="Times New Roman"/>
          <w:sz w:val="24"/>
          <w:szCs w:val="24"/>
        </w:rPr>
        <w:t xml:space="preserve"> вами решить в наступившем году</w:t>
      </w:r>
      <w:r w:rsidR="00A41A9D" w:rsidRPr="00970E12">
        <w:rPr>
          <w:rFonts w:ascii="Times New Roman" w:hAnsi="Times New Roman" w:cs="Times New Roman"/>
          <w:sz w:val="24"/>
          <w:szCs w:val="24"/>
        </w:rPr>
        <w:t>.</w:t>
      </w:r>
      <w:r w:rsidR="00BD2F34" w:rsidRPr="00970E12">
        <w:rPr>
          <w:rFonts w:ascii="Times New Roman" w:hAnsi="Times New Roman" w:cs="Times New Roman"/>
          <w:sz w:val="24"/>
          <w:szCs w:val="24"/>
        </w:rPr>
        <w:t xml:space="preserve"> </w:t>
      </w:r>
    </w:p>
    <w:p w:rsidR="005B7E3C" w:rsidRPr="00970E12" w:rsidRDefault="00BD2F34"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Более подробно узнать о достигнутых за год результатах деятельности Архивной службы Югры и перспективах работы на 2017 год можно будет на сайте Службы по делам архивов автономного округа и в научно-практическом журнале «Архивы Югории» № 16.</w:t>
      </w:r>
    </w:p>
    <w:p w:rsidR="0052351F" w:rsidRPr="00970E12" w:rsidRDefault="00497FD0"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Четвертый</w:t>
      </w:r>
      <w:r w:rsidR="00E3246E" w:rsidRPr="00970E12">
        <w:rPr>
          <w:rFonts w:ascii="Times New Roman" w:hAnsi="Times New Roman" w:cs="Times New Roman"/>
          <w:sz w:val="24"/>
          <w:szCs w:val="24"/>
        </w:rPr>
        <w:t xml:space="preserve"> год деятельность Службы и ее подведомственного учреждения – Государственного архива Югры осуществля</w:t>
      </w:r>
      <w:r w:rsidR="00936D0A" w:rsidRPr="00970E12">
        <w:rPr>
          <w:rFonts w:ascii="Times New Roman" w:hAnsi="Times New Roman" w:cs="Times New Roman"/>
          <w:sz w:val="24"/>
          <w:szCs w:val="24"/>
        </w:rPr>
        <w:t>ется</w:t>
      </w:r>
      <w:r w:rsidR="00E3246E" w:rsidRPr="00970E12">
        <w:rPr>
          <w:rFonts w:ascii="Times New Roman" w:hAnsi="Times New Roman" w:cs="Times New Roman"/>
          <w:sz w:val="24"/>
          <w:szCs w:val="24"/>
        </w:rPr>
        <w:t xml:space="preserve"> в рамках реализации Государственной программы Ханты-Мансийского автономного округа – Югры «Развитие культуры и туризма в Ханты-Мансийском автономном округе – Югре»</w:t>
      </w:r>
      <w:r w:rsidR="0052351F" w:rsidRPr="00970E12">
        <w:rPr>
          <w:rFonts w:ascii="Times New Roman" w:hAnsi="Times New Roman" w:cs="Times New Roman"/>
          <w:sz w:val="24"/>
          <w:szCs w:val="24"/>
        </w:rPr>
        <w:t xml:space="preserve"> в качестве соисполнителя программных мероприятий в сфере архивного дела. По состоянию на 1 января 2017 года исполнение бюджета Архивной службой Югры составило 98,4 %.</w:t>
      </w:r>
    </w:p>
    <w:p w:rsidR="003874E2" w:rsidRPr="00970E12" w:rsidRDefault="003874E2" w:rsidP="00970E12">
      <w:pPr>
        <w:spacing w:after="0" w:line="240" w:lineRule="auto"/>
        <w:ind w:firstLine="708"/>
        <w:jc w:val="both"/>
        <w:rPr>
          <w:rFonts w:ascii="Times New Roman" w:eastAsia="Times New Roman" w:hAnsi="Times New Roman" w:cs="Times New Roman"/>
          <w:sz w:val="24"/>
          <w:szCs w:val="24"/>
          <w:lang w:eastAsia="ru-RU"/>
        </w:rPr>
      </w:pPr>
      <w:r w:rsidRPr="00970E12">
        <w:rPr>
          <w:rFonts w:ascii="Times New Roman" w:eastAsia="Times New Roman" w:hAnsi="Times New Roman" w:cs="Times New Roman"/>
          <w:sz w:val="24"/>
          <w:szCs w:val="24"/>
          <w:lang w:eastAsia="ru-RU"/>
        </w:rPr>
        <w:t xml:space="preserve">В рамках программы </w:t>
      </w:r>
      <w:r w:rsidR="00F43B1C" w:rsidRPr="00970E12">
        <w:rPr>
          <w:rFonts w:ascii="Times New Roman" w:eastAsia="Times New Roman" w:hAnsi="Times New Roman" w:cs="Times New Roman"/>
          <w:sz w:val="24"/>
          <w:szCs w:val="24"/>
          <w:lang w:eastAsia="ru-RU"/>
        </w:rPr>
        <w:t xml:space="preserve">органам местного самоуправления </w:t>
      </w:r>
      <w:r w:rsidR="00245547" w:rsidRPr="00970E12">
        <w:rPr>
          <w:rFonts w:ascii="Times New Roman" w:eastAsia="Times New Roman" w:hAnsi="Times New Roman" w:cs="Times New Roman"/>
          <w:sz w:val="24"/>
          <w:szCs w:val="24"/>
          <w:lang w:eastAsia="ru-RU"/>
        </w:rPr>
        <w:t>в прошедшем году</w:t>
      </w:r>
      <w:r w:rsidRPr="00970E12">
        <w:rPr>
          <w:rFonts w:ascii="Times New Roman" w:eastAsia="Times New Roman" w:hAnsi="Times New Roman" w:cs="Times New Roman"/>
          <w:sz w:val="24"/>
          <w:szCs w:val="24"/>
          <w:lang w:eastAsia="ru-RU"/>
        </w:rPr>
        <w:t xml:space="preserve"> </w:t>
      </w:r>
      <w:r w:rsidR="00F43B1C" w:rsidRPr="00970E12">
        <w:rPr>
          <w:rFonts w:ascii="Times New Roman" w:eastAsia="Times New Roman" w:hAnsi="Times New Roman" w:cs="Times New Roman"/>
          <w:sz w:val="24"/>
          <w:szCs w:val="24"/>
          <w:lang w:eastAsia="ru-RU"/>
        </w:rPr>
        <w:t>было направлено</w:t>
      </w:r>
      <w:r w:rsidR="00245547" w:rsidRPr="00970E12">
        <w:rPr>
          <w:rFonts w:ascii="Times New Roman" w:eastAsia="Times New Roman" w:hAnsi="Times New Roman" w:cs="Times New Roman"/>
          <w:sz w:val="24"/>
          <w:szCs w:val="24"/>
          <w:lang w:eastAsia="ru-RU"/>
        </w:rPr>
        <w:t xml:space="preserve"> </w:t>
      </w:r>
      <w:r w:rsidR="001A08A4" w:rsidRPr="00970E12">
        <w:rPr>
          <w:rFonts w:ascii="Times New Roman" w:eastAsia="Times New Roman" w:hAnsi="Times New Roman" w:cs="Times New Roman"/>
          <w:sz w:val="24"/>
          <w:szCs w:val="24"/>
          <w:lang w:eastAsia="ru-RU"/>
        </w:rPr>
        <w:t>в виде субвенций</w:t>
      </w:r>
      <w:r w:rsidR="0052351F" w:rsidRPr="00970E12">
        <w:rPr>
          <w:rFonts w:ascii="Times New Roman" w:eastAsia="Times New Roman" w:hAnsi="Times New Roman" w:cs="Times New Roman"/>
          <w:sz w:val="24"/>
          <w:szCs w:val="24"/>
          <w:lang w:eastAsia="ru-RU"/>
        </w:rPr>
        <w:t xml:space="preserve"> 6 461 600</w:t>
      </w:r>
      <w:r w:rsidR="001A08A4" w:rsidRPr="00970E12">
        <w:rPr>
          <w:rFonts w:ascii="Times New Roman" w:eastAsia="Times New Roman" w:hAnsi="Times New Roman" w:cs="Times New Roman"/>
          <w:sz w:val="24"/>
          <w:szCs w:val="24"/>
          <w:lang w:eastAsia="ru-RU"/>
        </w:rPr>
        <w:t xml:space="preserve"> </w:t>
      </w:r>
      <w:r w:rsidR="00245547" w:rsidRPr="00970E12">
        <w:rPr>
          <w:rFonts w:ascii="Times New Roman" w:eastAsia="Times New Roman" w:hAnsi="Times New Roman" w:cs="Times New Roman"/>
          <w:sz w:val="24"/>
          <w:szCs w:val="24"/>
          <w:lang w:eastAsia="ru-RU"/>
        </w:rPr>
        <w:t xml:space="preserve">рублей </w:t>
      </w:r>
      <w:r w:rsidR="00F43B1C" w:rsidRPr="00970E12">
        <w:rPr>
          <w:rFonts w:ascii="Times New Roman" w:eastAsia="Times New Roman" w:hAnsi="Times New Roman" w:cs="Times New Roman"/>
          <w:sz w:val="24"/>
          <w:szCs w:val="24"/>
          <w:lang w:eastAsia="ru-RU"/>
        </w:rPr>
        <w:t xml:space="preserve">на содержание </w:t>
      </w:r>
      <w:r w:rsidR="0052351F" w:rsidRPr="00970E12">
        <w:rPr>
          <w:rFonts w:ascii="Times New Roman" w:eastAsia="Times New Roman" w:hAnsi="Times New Roman" w:cs="Times New Roman"/>
          <w:sz w:val="24"/>
          <w:szCs w:val="24"/>
          <w:lang w:eastAsia="ru-RU"/>
        </w:rPr>
        <w:t>более 16</w:t>
      </w:r>
      <w:r w:rsidR="00F564B7" w:rsidRPr="00970E12">
        <w:rPr>
          <w:rFonts w:ascii="Times New Roman" w:eastAsia="Times New Roman" w:hAnsi="Times New Roman" w:cs="Times New Roman"/>
          <w:sz w:val="24"/>
          <w:szCs w:val="24"/>
          <w:lang w:eastAsia="ru-RU"/>
        </w:rPr>
        <w:t xml:space="preserve"> </w:t>
      </w:r>
      <w:r w:rsidR="00F43B1C" w:rsidRPr="00970E12">
        <w:rPr>
          <w:rFonts w:ascii="Times New Roman" w:eastAsia="Times New Roman" w:hAnsi="Times New Roman" w:cs="Times New Roman"/>
          <w:sz w:val="24"/>
          <w:szCs w:val="24"/>
          <w:lang w:eastAsia="ru-RU"/>
        </w:rPr>
        <w:t xml:space="preserve">тысяч документов государственной собственности автономного округа </w:t>
      </w:r>
      <w:r w:rsidR="00C302EA" w:rsidRPr="00970E12">
        <w:rPr>
          <w:rFonts w:ascii="Times New Roman" w:eastAsia="Times New Roman" w:hAnsi="Times New Roman" w:cs="Times New Roman"/>
          <w:sz w:val="24"/>
          <w:szCs w:val="24"/>
          <w:lang w:eastAsia="ru-RU"/>
        </w:rPr>
        <w:t>с целью</w:t>
      </w:r>
      <w:r w:rsidR="00F43B1C" w:rsidRPr="00970E12">
        <w:rPr>
          <w:rFonts w:ascii="Times New Roman" w:eastAsia="Times New Roman" w:hAnsi="Times New Roman" w:cs="Times New Roman"/>
          <w:sz w:val="24"/>
          <w:szCs w:val="24"/>
          <w:lang w:eastAsia="ru-RU"/>
        </w:rPr>
        <w:t xml:space="preserve"> </w:t>
      </w:r>
      <w:r w:rsidRPr="00970E12">
        <w:rPr>
          <w:rFonts w:ascii="Times New Roman" w:eastAsia="Times New Roman" w:hAnsi="Times New Roman" w:cs="Times New Roman"/>
          <w:sz w:val="24"/>
          <w:szCs w:val="24"/>
          <w:lang w:eastAsia="ru-RU"/>
        </w:rPr>
        <w:t>реализаци</w:t>
      </w:r>
      <w:r w:rsidR="00F43B1C" w:rsidRPr="00970E12">
        <w:rPr>
          <w:rFonts w:ascii="Times New Roman" w:eastAsia="Times New Roman" w:hAnsi="Times New Roman" w:cs="Times New Roman"/>
          <w:sz w:val="24"/>
          <w:szCs w:val="24"/>
          <w:lang w:eastAsia="ru-RU"/>
        </w:rPr>
        <w:t>и</w:t>
      </w:r>
      <w:r w:rsidRPr="00970E12">
        <w:rPr>
          <w:rFonts w:ascii="Times New Roman" w:eastAsia="Times New Roman" w:hAnsi="Times New Roman" w:cs="Times New Roman"/>
          <w:sz w:val="24"/>
          <w:szCs w:val="24"/>
          <w:lang w:eastAsia="ru-RU"/>
        </w:rPr>
        <w:t xml:space="preserve"> Закона Ханты-Мансийского автономного округа – Югры от 18.10.2010 № 149-оз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по хранению, комплектованию, учёту и использованию архивных документов, относящихся к государственной собственности Ханты-Мансийского автономного округа – Югры</w:t>
      </w:r>
      <w:r w:rsidR="001A08A4" w:rsidRPr="00970E12">
        <w:rPr>
          <w:rFonts w:ascii="Times New Roman" w:eastAsia="Times New Roman" w:hAnsi="Times New Roman" w:cs="Times New Roman"/>
          <w:sz w:val="24"/>
          <w:szCs w:val="24"/>
          <w:lang w:eastAsia="ru-RU"/>
        </w:rPr>
        <w:t>»</w:t>
      </w:r>
      <w:r w:rsidR="00245547" w:rsidRPr="00970E12">
        <w:rPr>
          <w:rFonts w:ascii="Times New Roman" w:eastAsia="Times New Roman" w:hAnsi="Times New Roman" w:cs="Times New Roman"/>
          <w:sz w:val="24"/>
          <w:szCs w:val="24"/>
          <w:lang w:eastAsia="ru-RU"/>
        </w:rPr>
        <w:t>.</w:t>
      </w:r>
      <w:r w:rsidRPr="00970E12">
        <w:rPr>
          <w:rFonts w:ascii="Times New Roman" w:eastAsia="Times New Roman" w:hAnsi="Times New Roman" w:cs="Times New Roman"/>
          <w:sz w:val="24"/>
          <w:szCs w:val="24"/>
          <w:lang w:eastAsia="ru-RU"/>
        </w:rPr>
        <w:t xml:space="preserve"> </w:t>
      </w:r>
    </w:p>
    <w:p w:rsidR="00A3629D" w:rsidRPr="00970E12" w:rsidRDefault="00A3629D"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соответствии с реализацией Федерального закона от 26.12.2008</w:t>
      </w:r>
      <w:r w:rsidR="00B4193F" w:rsidRPr="00970E12">
        <w:rPr>
          <w:rFonts w:ascii="Times New Roman" w:hAnsi="Times New Roman" w:cs="Times New Roman"/>
          <w:sz w:val="24"/>
          <w:szCs w:val="24"/>
        </w:rPr>
        <w:t xml:space="preserve"> </w:t>
      </w:r>
      <w:r w:rsidR="00285A73" w:rsidRPr="00970E12">
        <w:rPr>
          <w:rFonts w:ascii="Times New Roman" w:hAnsi="Times New Roman" w:cs="Times New Roman"/>
          <w:sz w:val="24"/>
          <w:szCs w:val="24"/>
        </w:rPr>
        <w:t xml:space="preserve">№ 294-ФЗ </w:t>
      </w:r>
      <w:r w:rsidRPr="00970E12">
        <w:rPr>
          <w:rFonts w:ascii="Times New Roman" w:hAnsi="Times New Roman" w:cs="Times New Roman"/>
          <w:sz w:val="24"/>
          <w:szCs w:val="24"/>
        </w:rPr>
        <w:t>«О защите прав юридических лиц и индивидуальных предпринимателей» Службой  были  проведены</w:t>
      </w:r>
      <w:r w:rsidR="00463C89" w:rsidRPr="00970E12">
        <w:rPr>
          <w:rFonts w:ascii="Times New Roman" w:hAnsi="Times New Roman" w:cs="Times New Roman"/>
          <w:sz w:val="24"/>
          <w:szCs w:val="24"/>
        </w:rPr>
        <w:t xml:space="preserve"> 6 проверок в организациях, учреждениях автономного округа за соблюдением законодательства Российской Федерации в сфере архивного дела, по результатам проверок подготовлены акты и предписания. </w:t>
      </w:r>
      <w:r w:rsidR="00940575" w:rsidRPr="00970E12">
        <w:rPr>
          <w:rFonts w:ascii="Times New Roman" w:hAnsi="Times New Roman" w:cs="Times New Roman"/>
          <w:sz w:val="24"/>
          <w:szCs w:val="24"/>
        </w:rPr>
        <w:t xml:space="preserve">По итогам проверок выявлено </w:t>
      </w:r>
      <w:r w:rsidR="00877EE5" w:rsidRPr="00970E12">
        <w:rPr>
          <w:rFonts w:ascii="Times New Roman" w:hAnsi="Times New Roman" w:cs="Times New Roman"/>
          <w:sz w:val="24"/>
          <w:szCs w:val="24"/>
        </w:rPr>
        <w:t>130</w:t>
      </w:r>
      <w:r w:rsidR="00947E31" w:rsidRPr="00970E12">
        <w:rPr>
          <w:rFonts w:ascii="Times New Roman" w:hAnsi="Times New Roman" w:cs="Times New Roman"/>
          <w:sz w:val="24"/>
          <w:szCs w:val="24"/>
        </w:rPr>
        <w:t xml:space="preserve"> правонарушени</w:t>
      </w:r>
      <w:r w:rsidR="00877EE5" w:rsidRPr="00970E12">
        <w:rPr>
          <w:rFonts w:ascii="Times New Roman" w:hAnsi="Times New Roman" w:cs="Times New Roman"/>
          <w:sz w:val="24"/>
          <w:szCs w:val="24"/>
        </w:rPr>
        <w:t>й</w:t>
      </w:r>
      <w:r w:rsidR="00947E31" w:rsidRPr="00970E12">
        <w:rPr>
          <w:rFonts w:ascii="Times New Roman" w:hAnsi="Times New Roman" w:cs="Times New Roman"/>
          <w:sz w:val="24"/>
          <w:szCs w:val="24"/>
        </w:rPr>
        <w:t>, выдано 6</w:t>
      </w:r>
      <w:r w:rsidR="00940575" w:rsidRPr="00970E12">
        <w:rPr>
          <w:rFonts w:ascii="Times New Roman" w:hAnsi="Times New Roman" w:cs="Times New Roman"/>
          <w:sz w:val="24"/>
          <w:szCs w:val="24"/>
        </w:rPr>
        <w:t xml:space="preserve"> предпис</w:t>
      </w:r>
      <w:r w:rsidR="00947E31" w:rsidRPr="00970E12">
        <w:rPr>
          <w:rFonts w:ascii="Times New Roman" w:hAnsi="Times New Roman" w:cs="Times New Roman"/>
          <w:sz w:val="24"/>
          <w:szCs w:val="24"/>
        </w:rPr>
        <w:t>аний</w:t>
      </w:r>
      <w:r w:rsidR="00940575" w:rsidRPr="00970E12">
        <w:rPr>
          <w:rFonts w:ascii="Times New Roman" w:hAnsi="Times New Roman" w:cs="Times New Roman"/>
          <w:sz w:val="24"/>
          <w:szCs w:val="24"/>
        </w:rPr>
        <w:t xml:space="preserve">. </w:t>
      </w:r>
      <w:r w:rsidR="00725C9F" w:rsidRPr="00970E12">
        <w:rPr>
          <w:rFonts w:ascii="Times New Roman" w:hAnsi="Times New Roman" w:cs="Times New Roman"/>
          <w:sz w:val="24"/>
          <w:szCs w:val="24"/>
        </w:rPr>
        <w:t>П</w:t>
      </w:r>
      <w:r w:rsidR="006C113F" w:rsidRPr="00970E12">
        <w:rPr>
          <w:rFonts w:ascii="Times New Roman" w:hAnsi="Times New Roman" w:cs="Times New Roman"/>
          <w:sz w:val="24"/>
          <w:szCs w:val="24"/>
        </w:rPr>
        <w:t xml:space="preserve">роведение Службой </w:t>
      </w:r>
      <w:r w:rsidRPr="00970E12">
        <w:rPr>
          <w:rFonts w:ascii="Times New Roman" w:hAnsi="Times New Roman" w:cs="Times New Roman"/>
          <w:sz w:val="24"/>
          <w:szCs w:val="24"/>
        </w:rPr>
        <w:t>проверок</w:t>
      </w:r>
      <w:r w:rsidR="006C113F" w:rsidRPr="00970E12">
        <w:rPr>
          <w:rFonts w:ascii="Times New Roman" w:hAnsi="Times New Roman" w:cs="Times New Roman"/>
          <w:sz w:val="24"/>
          <w:szCs w:val="24"/>
        </w:rPr>
        <w:t xml:space="preserve"> по плану, согласованному с Прокуратурой автономного округа,</w:t>
      </w:r>
      <w:r w:rsidR="0065136E" w:rsidRPr="00970E12">
        <w:rPr>
          <w:rFonts w:ascii="Times New Roman" w:hAnsi="Times New Roman" w:cs="Times New Roman"/>
          <w:sz w:val="24"/>
          <w:szCs w:val="24"/>
        </w:rPr>
        <w:t xml:space="preserve"> </w:t>
      </w:r>
      <w:r w:rsidR="00CA590A" w:rsidRPr="00970E12">
        <w:rPr>
          <w:rFonts w:ascii="Times New Roman" w:hAnsi="Times New Roman" w:cs="Times New Roman"/>
          <w:sz w:val="24"/>
          <w:szCs w:val="24"/>
        </w:rPr>
        <w:t xml:space="preserve">доказывает </w:t>
      </w:r>
      <w:r w:rsidRPr="00970E12">
        <w:rPr>
          <w:rFonts w:ascii="Times New Roman" w:hAnsi="Times New Roman" w:cs="Times New Roman"/>
          <w:sz w:val="24"/>
          <w:szCs w:val="24"/>
        </w:rPr>
        <w:t>эффективн</w:t>
      </w:r>
      <w:r w:rsidR="00A3445B" w:rsidRPr="00970E12">
        <w:rPr>
          <w:rFonts w:ascii="Times New Roman" w:hAnsi="Times New Roman" w:cs="Times New Roman"/>
          <w:sz w:val="24"/>
          <w:szCs w:val="24"/>
        </w:rPr>
        <w:t>ость и результативность</w:t>
      </w:r>
      <w:r w:rsidR="006C113F" w:rsidRPr="00970E12">
        <w:rPr>
          <w:rFonts w:ascii="Times New Roman" w:hAnsi="Times New Roman" w:cs="Times New Roman"/>
          <w:sz w:val="24"/>
          <w:szCs w:val="24"/>
        </w:rPr>
        <w:t xml:space="preserve"> контрольных мероприятий</w:t>
      </w:r>
      <w:r w:rsidRPr="00970E12">
        <w:rPr>
          <w:rFonts w:ascii="Times New Roman" w:hAnsi="Times New Roman" w:cs="Times New Roman"/>
          <w:sz w:val="24"/>
          <w:szCs w:val="24"/>
        </w:rPr>
        <w:t xml:space="preserve">. </w:t>
      </w:r>
    </w:p>
    <w:p w:rsidR="005E6057" w:rsidRPr="00970E12" w:rsidRDefault="005E6057"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В плановом порядке проведены </w:t>
      </w:r>
      <w:r w:rsidR="00CA590A" w:rsidRPr="00970E12">
        <w:rPr>
          <w:rFonts w:ascii="Times New Roman" w:hAnsi="Times New Roman" w:cs="Times New Roman"/>
          <w:sz w:val="24"/>
          <w:szCs w:val="24"/>
        </w:rPr>
        <w:t>комплексные и контрольные</w:t>
      </w:r>
      <w:r w:rsidRPr="00970E12">
        <w:rPr>
          <w:rFonts w:ascii="Times New Roman" w:hAnsi="Times New Roman" w:cs="Times New Roman"/>
          <w:sz w:val="24"/>
          <w:szCs w:val="24"/>
        </w:rPr>
        <w:t xml:space="preserve"> провер</w:t>
      </w:r>
      <w:r w:rsidR="00F43B1C" w:rsidRPr="00970E12">
        <w:rPr>
          <w:rFonts w:ascii="Times New Roman" w:hAnsi="Times New Roman" w:cs="Times New Roman"/>
          <w:sz w:val="24"/>
          <w:szCs w:val="24"/>
        </w:rPr>
        <w:t>к</w:t>
      </w:r>
      <w:r w:rsidR="00CA590A" w:rsidRPr="00970E12">
        <w:rPr>
          <w:rFonts w:ascii="Times New Roman" w:hAnsi="Times New Roman" w:cs="Times New Roman"/>
          <w:sz w:val="24"/>
          <w:szCs w:val="24"/>
        </w:rPr>
        <w:t>и</w:t>
      </w:r>
      <w:r w:rsidRPr="00970E12">
        <w:rPr>
          <w:rFonts w:ascii="Times New Roman" w:hAnsi="Times New Roman" w:cs="Times New Roman"/>
          <w:sz w:val="24"/>
          <w:szCs w:val="24"/>
        </w:rPr>
        <w:t xml:space="preserve"> работы архивных отделов администр</w:t>
      </w:r>
      <w:r w:rsidR="00F71016" w:rsidRPr="00970E12">
        <w:rPr>
          <w:rFonts w:ascii="Times New Roman" w:hAnsi="Times New Roman" w:cs="Times New Roman"/>
          <w:sz w:val="24"/>
          <w:szCs w:val="24"/>
        </w:rPr>
        <w:t>аций муниципальных образований</w:t>
      </w:r>
      <w:r w:rsidR="00CA590A" w:rsidRPr="00970E12">
        <w:rPr>
          <w:rFonts w:ascii="Times New Roman" w:hAnsi="Times New Roman" w:cs="Times New Roman"/>
          <w:sz w:val="24"/>
          <w:szCs w:val="24"/>
        </w:rPr>
        <w:t>;</w:t>
      </w:r>
      <w:r w:rsidRPr="00970E12">
        <w:rPr>
          <w:rFonts w:ascii="Times New Roman" w:hAnsi="Times New Roman" w:cs="Times New Roman"/>
          <w:sz w:val="24"/>
          <w:szCs w:val="24"/>
        </w:rPr>
        <w:t xml:space="preserve"> </w:t>
      </w:r>
      <w:r w:rsidR="004E6EB7" w:rsidRPr="00970E12">
        <w:rPr>
          <w:rFonts w:ascii="Times New Roman" w:eastAsia="Times New Roman" w:hAnsi="Times New Roman" w:cs="Times New Roman"/>
          <w:sz w:val="24"/>
          <w:szCs w:val="24"/>
          <w:lang w:eastAsia="ru-RU"/>
        </w:rPr>
        <w:t>31</w:t>
      </w:r>
      <w:r w:rsidRPr="00970E12">
        <w:rPr>
          <w:rFonts w:ascii="Times New Roman" w:eastAsia="Times New Roman" w:hAnsi="Times New Roman" w:cs="Times New Roman"/>
          <w:sz w:val="24"/>
          <w:szCs w:val="24"/>
          <w:lang w:eastAsia="ru-RU"/>
        </w:rPr>
        <w:t xml:space="preserve"> провер</w:t>
      </w:r>
      <w:r w:rsidR="004E6EB7" w:rsidRPr="00970E12">
        <w:rPr>
          <w:rFonts w:ascii="Times New Roman" w:eastAsia="Times New Roman" w:hAnsi="Times New Roman" w:cs="Times New Roman"/>
          <w:sz w:val="24"/>
          <w:szCs w:val="24"/>
          <w:lang w:eastAsia="ru-RU"/>
        </w:rPr>
        <w:t>ка</w:t>
      </w:r>
      <w:r w:rsidRPr="00970E12">
        <w:rPr>
          <w:rFonts w:ascii="Times New Roman" w:eastAsia="Times New Roman" w:hAnsi="Times New Roman" w:cs="Times New Roman"/>
          <w:sz w:val="24"/>
          <w:szCs w:val="24"/>
          <w:lang w:eastAsia="ru-RU"/>
        </w:rPr>
        <w:t xml:space="preserve"> обеспечения сохранности и состояния делопроизводства в </w:t>
      </w:r>
      <w:r w:rsidR="006C113F" w:rsidRPr="00970E12">
        <w:rPr>
          <w:rFonts w:ascii="Times New Roman" w:eastAsia="Times New Roman" w:hAnsi="Times New Roman" w:cs="Times New Roman"/>
          <w:sz w:val="24"/>
          <w:szCs w:val="24"/>
          <w:lang w:eastAsia="ru-RU"/>
        </w:rPr>
        <w:t xml:space="preserve"> </w:t>
      </w:r>
      <w:r w:rsidR="006C113F" w:rsidRPr="00970E12">
        <w:rPr>
          <w:rFonts w:ascii="Times New Roman" w:hAnsi="Times New Roman" w:cs="Times New Roman"/>
          <w:sz w:val="24"/>
          <w:szCs w:val="24"/>
        </w:rPr>
        <w:t>организация</w:t>
      </w:r>
      <w:r w:rsidRPr="00970E12">
        <w:rPr>
          <w:rFonts w:ascii="Times New Roman" w:hAnsi="Times New Roman" w:cs="Times New Roman"/>
          <w:sz w:val="24"/>
          <w:szCs w:val="24"/>
        </w:rPr>
        <w:t>х</w:t>
      </w:r>
      <w:r w:rsidR="006C113F" w:rsidRPr="00970E12">
        <w:rPr>
          <w:rFonts w:ascii="Times New Roman" w:hAnsi="Times New Roman" w:cs="Times New Roman"/>
          <w:sz w:val="24"/>
          <w:szCs w:val="24"/>
        </w:rPr>
        <w:t xml:space="preserve"> – источника</w:t>
      </w:r>
      <w:r w:rsidRPr="00970E12">
        <w:rPr>
          <w:rFonts w:ascii="Times New Roman" w:hAnsi="Times New Roman" w:cs="Times New Roman"/>
          <w:sz w:val="24"/>
          <w:szCs w:val="24"/>
        </w:rPr>
        <w:t>х</w:t>
      </w:r>
      <w:r w:rsidR="006C113F" w:rsidRPr="00970E12">
        <w:rPr>
          <w:rFonts w:ascii="Times New Roman" w:hAnsi="Times New Roman" w:cs="Times New Roman"/>
          <w:sz w:val="24"/>
          <w:szCs w:val="24"/>
        </w:rPr>
        <w:t xml:space="preserve"> комплектования </w:t>
      </w:r>
      <w:r w:rsidRPr="00970E12">
        <w:rPr>
          <w:rFonts w:ascii="Times New Roman" w:hAnsi="Times New Roman" w:cs="Times New Roman"/>
          <w:sz w:val="24"/>
          <w:szCs w:val="24"/>
        </w:rPr>
        <w:t xml:space="preserve">Государственного и муниципальных архивов. </w:t>
      </w:r>
      <w:r w:rsidR="006C113F" w:rsidRPr="00970E12">
        <w:rPr>
          <w:rFonts w:ascii="Times New Roman" w:hAnsi="Times New Roman" w:cs="Times New Roman"/>
          <w:sz w:val="24"/>
          <w:szCs w:val="24"/>
        </w:rPr>
        <w:t>По итогам подготовлены справки</w:t>
      </w:r>
      <w:r w:rsidRPr="00970E12">
        <w:rPr>
          <w:rFonts w:ascii="Times New Roman" w:hAnsi="Times New Roman" w:cs="Times New Roman"/>
          <w:sz w:val="24"/>
          <w:szCs w:val="24"/>
        </w:rPr>
        <w:t>,</w:t>
      </w:r>
      <w:r w:rsidR="006C113F" w:rsidRPr="00970E12">
        <w:rPr>
          <w:rFonts w:ascii="Times New Roman" w:hAnsi="Times New Roman" w:cs="Times New Roman"/>
          <w:sz w:val="24"/>
          <w:szCs w:val="24"/>
        </w:rPr>
        <w:t xml:space="preserve"> </w:t>
      </w:r>
      <w:r w:rsidR="00211872" w:rsidRPr="00970E12">
        <w:rPr>
          <w:rFonts w:ascii="Times New Roman" w:hAnsi="Times New Roman" w:cs="Times New Roman"/>
          <w:sz w:val="24"/>
          <w:szCs w:val="24"/>
        </w:rPr>
        <w:t>оказана методическая помощь, проведены</w:t>
      </w:r>
      <w:r w:rsidR="001E1F19" w:rsidRPr="00970E12">
        <w:rPr>
          <w:rFonts w:ascii="Times New Roman" w:hAnsi="Times New Roman" w:cs="Times New Roman"/>
          <w:sz w:val="24"/>
          <w:szCs w:val="24"/>
        </w:rPr>
        <w:t xml:space="preserve"> совещания и</w:t>
      </w:r>
      <w:r w:rsidR="00211872" w:rsidRPr="00970E12">
        <w:rPr>
          <w:rFonts w:ascii="Times New Roman" w:hAnsi="Times New Roman" w:cs="Times New Roman"/>
          <w:sz w:val="24"/>
          <w:szCs w:val="24"/>
        </w:rPr>
        <w:t xml:space="preserve"> обучающие семинары.</w:t>
      </w:r>
      <w:r w:rsidRPr="00970E12">
        <w:rPr>
          <w:rFonts w:ascii="Times New Roman" w:hAnsi="Times New Roman" w:cs="Times New Roman"/>
          <w:sz w:val="24"/>
          <w:szCs w:val="24"/>
        </w:rPr>
        <w:t xml:space="preserve"> </w:t>
      </w:r>
    </w:p>
    <w:p w:rsidR="002A42D5" w:rsidRPr="00970E12" w:rsidRDefault="002A42D5"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2016 году приведён в соответствие с Федеральным законодательством Закон Ханты-Мансийского автономного округа – Югры «Об архивном деле в Ханты-Мансийском автономном округе – Югре» в части формирования списков источников комплектования архивными документами государственных архивов автономного округа.</w:t>
      </w:r>
    </w:p>
    <w:p w:rsidR="004501C8" w:rsidRPr="00970E12" w:rsidRDefault="004501C8"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sz w:val="24"/>
          <w:szCs w:val="24"/>
        </w:rPr>
        <w:t xml:space="preserve">Развивается сотрудничество Архивной службы Югры с архивными органами субъектов Российской Федерации. В 2016 году заключено соглашение о сотрудничестве в области архивного дела между Службой и Государственным комитетом Республики Татарстан по архивному делу (далее – Комитет). </w:t>
      </w:r>
      <w:r w:rsidRPr="00970E12">
        <w:rPr>
          <w:rFonts w:ascii="Times New Roman" w:hAnsi="Times New Roman" w:cs="Times New Roman"/>
          <w:bCs/>
          <w:sz w:val="24"/>
          <w:szCs w:val="24"/>
        </w:rPr>
        <w:t xml:space="preserve">С 2014 года осуществляется сотрудничество </w:t>
      </w:r>
      <w:r w:rsidRPr="00970E12">
        <w:rPr>
          <w:rFonts w:ascii="Times New Roman" w:hAnsi="Times New Roman" w:cs="Times New Roman"/>
          <w:bCs/>
          <w:sz w:val="24"/>
          <w:szCs w:val="24"/>
        </w:rPr>
        <w:lastRenderedPageBreak/>
        <w:t>с Архивным комитетом Санкт-Петербурга в рамках соглашения с Правительством автономного округа, в рамках которого  12 октября 2016 года специалисты Службы и Государственного архива Югры приняли</w:t>
      </w:r>
      <w:r w:rsidRPr="00970E12">
        <w:rPr>
          <w:rFonts w:ascii="Times New Roman" w:hAnsi="Times New Roman" w:cs="Times New Roman"/>
          <w:bCs/>
          <w:sz w:val="24"/>
          <w:szCs w:val="24"/>
        </w:rPr>
        <w:tab/>
        <w:t xml:space="preserve">участие в вебинаре «Популяризация деятельности учреждений культуры с помощью сети Интернет», организованном Архивным комитетом Санкт-Петербурга. Архивная служба Югры </w:t>
      </w:r>
      <w:r w:rsidR="0040273A" w:rsidRPr="00970E12">
        <w:rPr>
          <w:rFonts w:ascii="Times New Roman" w:hAnsi="Times New Roman" w:cs="Times New Roman"/>
          <w:bCs/>
          <w:sz w:val="24"/>
          <w:szCs w:val="24"/>
        </w:rPr>
        <w:t xml:space="preserve">в целях реализации соглашения о сотрудничестве, заключенного 24 ноября 2015 года, </w:t>
      </w:r>
      <w:r w:rsidRPr="00970E12">
        <w:rPr>
          <w:rFonts w:ascii="Times New Roman" w:hAnsi="Times New Roman" w:cs="Times New Roman"/>
          <w:bCs/>
          <w:sz w:val="24"/>
          <w:szCs w:val="24"/>
        </w:rPr>
        <w:t>активно взаимодействует со Службой по делам архивов Ямало-Ненецкого автономного округа, в т.ч. путем участия в мероприятиях международного и регионального уровней.</w:t>
      </w:r>
    </w:p>
    <w:p w:rsidR="00A97A2E" w:rsidRPr="00970E12" w:rsidRDefault="00A97A2E"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2016 году состоялось заседание Региональной межведомственной экспертной комиссии по рассмотрению архивных документов на предмет их рассекречивания, утверждённой постановлением Губернатора автономного округа от 27.08.2013. По итогам работы комиссии рассекречено 179 ед.хр. архивных документов КУ «Государственный архив Югры.</w:t>
      </w:r>
    </w:p>
    <w:p w:rsidR="004270D0" w:rsidRPr="00970E12" w:rsidRDefault="004270D0"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Продолжена практика проведения Дней Архивной службы Югры               в муниципальных образованиях автономного округа. Дни Архивной службы Югры проведены в муниципальных образованиях Кондинский район и Белоярский район. Встречи представителей Службы с руководителями муниципальных образований и общественностью, организованные в таком формате – с презентацией материалов, по-прежнему показывают свою эффективность и результативность в решении проблемных вопросов развития архивного дела в муниципалитетах, а также дают возможность в доступной форме раскрыть деятельность Службы в целом. Вносят оживление и привлекают внимание к архивной деятельности.</w:t>
      </w:r>
    </w:p>
    <w:p w:rsidR="00A97A2E" w:rsidRPr="00970E12" w:rsidRDefault="005E7CDF"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На протяжении всего года осуществлялось активное </w:t>
      </w:r>
      <w:r w:rsidR="00A97A2E" w:rsidRPr="00970E12">
        <w:rPr>
          <w:rFonts w:ascii="Times New Roman" w:hAnsi="Times New Roman" w:cs="Times New Roman"/>
          <w:sz w:val="24"/>
          <w:szCs w:val="24"/>
        </w:rPr>
        <w:t>взаимодействие с Общественным советом при Службе по делам архивов автономного округа по вопросам принятия эффективных решений и разработке мер по реализации государственной политик</w:t>
      </w:r>
      <w:r w:rsidR="002A42D5" w:rsidRPr="00970E12">
        <w:rPr>
          <w:rFonts w:ascii="Times New Roman" w:hAnsi="Times New Roman" w:cs="Times New Roman"/>
          <w:sz w:val="24"/>
          <w:szCs w:val="24"/>
        </w:rPr>
        <w:t>и в архивной сфере деятельности (председатель Общественного совета –</w:t>
      </w:r>
      <w:r w:rsidR="002A42D5" w:rsidRPr="00970E12">
        <w:rPr>
          <w:rFonts w:ascii="Times New Roman" w:eastAsia="Times New Roman" w:hAnsi="Times New Roman" w:cs="Times New Roman"/>
          <w:sz w:val="24"/>
          <w:szCs w:val="24"/>
          <w:lang w:eastAsia="ru-RU"/>
        </w:rPr>
        <w:t xml:space="preserve"> </w:t>
      </w:r>
      <w:r w:rsidR="002A42D5" w:rsidRPr="00970E12">
        <w:rPr>
          <w:rFonts w:ascii="Times New Roman" w:hAnsi="Times New Roman" w:cs="Times New Roman"/>
          <w:sz w:val="24"/>
          <w:szCs w:val="24"/>
        </w:rPr>
        <w:t xml:space="preserve">Галина Кузьминична </w:t>
      </w:r>
      <w:r w:rsidR="002A42D5" w:rsidRPr="00970E12">
        <w:rPr>
          <w:rFonts w:ascii="Times New Roman" w:hAnsi="Times New Roman" w:cs="Times New Roman"/>
          <w:b/>
          <w:sz w:val="24"/>
          <w:szCs w:val="24"/>
        </w:rPr>
        <w:t xml:space="preserve"> </w:t>
      </w:r>
      <w:r w:rsidR="002A42D5" w:rsidRPr="00970E12">
        <w:rPr>
          <w:rFonts w:ascii="Times New Roman" w:hAnsi="Times New Roman" w:cs="Times New Roman"/>
          <w:sz w:val="24"/>
          <w:szCs w:val="24"/>
        </w:rPr>
        <w:t>Шагут).</w:t>
      </w:r>
    </w:p>
    <w:p w:rsidR="002A42D5" w:rsidRPr="00970E12" w:rsidRDefault="004501C8"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По-прежнему одним из основных направлений в деятельности Службы и архивов автономного округа остается –</w:t>
      </w:r>
      <w:r w:rsidR="00A97A2E" w:rsidRPr="00970E12">
        <w:rPr>
          <w:rFonts w:ascii="Times New Roman" w:hAnsi="Times New Roman" w:cs="Times New Roman"/>
          <w:sz w:val="24"/>
          <w:szCs w:val="24"/>
        </w:rPr>
        <w:t xml:space="preserve"> повышение </w:t>
      </w:r>
      <w:r w:rsidRPr="00970E12">
        <w:rPr>
          <w:rFonts w:ascii="Times New Roman" w:hAnsi="Times New Roman" w:cs="Times New Roman"/>
          <w:sz w:val="24"/>
          <w:szCs w:val="24"/>
        </w:rPr>
        <w:t xml:space="preserve">качества </w:t>
      </w:r>
      <w:r w:rsidR="00A97A2E" w:rsidRPr="00970E12">
        <w:rPr>
          <w:rFonts w:ascii="Times New Roman" w:hAnsi="Times New Roman" w:cs="Times New Roman"/>
          <w:sz w:val="24"/>
          <w:szCs w:val="24"/>
        </w:rPr>
        <w:t xml:space="preserve">и доступности </w:t>
      </w:r>
      <w:r w:rsidRPr="00970E12">
        <w:rPr>
          <w:rFonts w:ascii="Times New Roman" w:hAnsi="Times New Roman" w:cs="Times New Roman"/>
          <w:sz w:val="24"/>
          <w:szCs w:val="24"/>
        </w:rPr>
        <w:t>государственных и муниципальных услуг. С этой целью в 2016 году</w:t>
      </w:r>
      <w:r w:rsidR="002A42D5" w:rsidRPr="00970E12">
        <w:rPr>
          <w:rFonts w:ascii="Times New Roman" w:hAnsi="Times New Roman" w:cs="Times New Roman"/>
          <w:sz w:val="24"/>
          <w:szCs w:val="24"/>
        </w:rPr>
        <w:t>:</w:t>
      </w:r>
    </w:p>
    <w:p w:rsidR="00F71016" w:rsidRPr="00970E12" w:rsidRDefault="002A42D5"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w:t>
      </w:r>
      <w:r w:rsidR="004501C8" w:rsidRPr="00970E12">
        <w:rPr>
          <w:rFonts w:ascii="Times New Roman" w:hAnsi="Times New Roman" w:cs="Times New Roman"/>
          <w:sz w:val="24"/>
          <w:szCs w:val="24"/>
        </w:rPr>
        <w:t xml:space="preserve"> п</w:t>
      </w:r>
      <w:r w:rsidR="00F71016" w:rsidRPr="00970E12">
        <w:rPr>
          <w:rFonts w:ascii="Times New Roman" w:hAnsi="Times New Roman" w:cs="Times New Roman"/>
          <w:sz w:val="24"/>
          <w:szCs w:val="24"/>
        </w:rPr>
        <w:t>риказами Службы внесены изменения в административные регламенты предоставления государственной услуги «Организация исполнения запросов российских и иностранных граждан, а также лиц без гражданства, связанных с реализацией их законных прав и свобод, оформления в установленном порядке архивных справок, направляемых в иностранные государства» и исполнения государственной функции по осуществлению регионального государственного контроля за соблюдением законодательства об архивном деле на территории Ханты-Мансийс</w:t>
      </w:r>
      <w:r w:rsidRPr="00970E12">
        <w:rPr>
          <w:rFonts w:ascii="Times New Roman" w:hAnsi="Times New Roman" w:cs="Times New Roman"/>
          <w:sz w:val="24"/>
          <w:szCs w:val="24"/>
        </w:rPr>
        <w:t>кого автономного округа – Югры;</w:t>
      </w:r>
    </w:p>
    <w:p w:rsidR="00F71016" w:rsidRPr="00970E12" w:rsidRDefault="002A42D5"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 </w:t>
      </w:r>
      <w:r w:rsidR="00F71016" w:rsidRPr="00970E12">
        <w:rPr>
          <w:rFonts w:ascii="Times New Roman" w:hAnsi="Times New Roman" w:cs="Times New Roman"/>
          <w:sz w:val="24"/>
          <w:szCs w:val="24"/>
        </w:rPr>
        <w:t>разработан</w:t>
      </w:r>
      <w:r w:rsidR="00615BF0" w:rsidRPr="00970E12">
        <w:rPr>
          <w:rFonts w:ascii="Times New Roman" w:hAnsi="Times New Roman" w:cs="Times New Roman"/>
          <w:sz w:val="24"/>
          <w:szCs w:val="24"/>
        </w:rPr>
        <w:t>ы</w:t>
      </w:r>
      <w:r w:rsidR="00F71016" w:rsidRPr="00970E12">
        <w:rPr>
          <w:rFonts w:ascii="Times New Roman" w:hAnsi="Times New Roman" w:cs="Times New Roman"/>
          <w:sz w:val="24"/>
          <w:szCs w:val="24"/>
        </w:rPr>
        <w:t xml:space="preserve"> </w:t>
      </w:r>
      <w:r w:rsidR="002C56BC" w:rsidRPr="00970E12">
        <w:rPr>
          <w:rFonts w:ascii="Times New Roman" w:hAnsi="Times New Roman" w:cs="Times New Roman"/>
          <w:sz w:val="24"/>
          <w:szCs w:val="24"/>
        </w:rPr>
        <w:t xml:space="preserve">проекты </w:t>
      </w:r>
      <w:r w:rsidR="00F71016" w:rsidRPr="00970E12">
        <w:rPr>
          <w:rFonts w:ascii="Times New Roman" w:hAnsi="Times New Roman" w:cs="Times New Roman"/>
          <w:sz w:val="24"/>
          <w:szCs w:val="24"/>
        </w:rPr>
        <w:t>Технологическ</w:t>
      </w:r>
      <w:r w:rsidR="002C56BC" w:rsidRPr="00970E12">
        <w:rPr>
          <w:rFonts w:ascii="Times New Roman" w:hAnsi="Times New Roman" w:cs="Times New Roman"/>
          <w:sz w:val="24"/>
          <w:szCs w:val="24"/>
        </w:rPr>
        <w:t>ой карты</w:t>
      </w:r>
      <w:r w:rsidR="00F71016" w:rsidRPr="00970E12">
        <w:rPr>
          <w:rFonts w:ascii="Times New Roman" w:hAnsi="Times New Roman" w:cs="Times New Roman"/>
          <w:sz w:val="24"/>
          <w:szCs w:val="24"/>
        </w:rPr>
        <w:t xml:space="preserve"> межведомственного взаимодействия при осуществлении регионального государственного контроля (надзора), муниципального контроля органами исполнительной власти субъектов Российской Федерации и органами местного самоуправления</w:t>
      </w:r>
      <w:r w:rsidR="002C56BC" w:rsidRPr="00970E12">
        <w:rPr>
          <w:rFonts w:ascii="Times New Roman" w:hAnsi="Times New Roman" w:cs="Times New Roman"/>
          <w:sz w:val="24"/>
          <w:szCs w:val="24"/>
        </w:rPr>
        <w:t xml:space="preserve"> и </w:t>
      </w:r>
      <w:r w:rsidR="00F71016" w:rsidRPr="00970E12">
        <w:rPr>
          <w:rFonts w:ascii="Times New Roman" w:hAnsi="Times New Roman" w:cs="Times New Roman"/>
          <w:sz w:val="24"/>
          <w:szCs w:val="24"/>
        </w:rPr>
        <w:t xml:space="preserve">Технологической схемы предоставления муниципальной услуги «Предоставление архивных справок, архивных выписок, копий архивных документов на территории Ханты-Мансийского автономного округа </w:t>
      </w:r>
      <w:r w:rsidR="002C56BC" w:rsidRPr="00970E12">
        <w:rPr>
          <w:rFonts w:ascii="Times New Roman" w:hAnsi="Times New Roman" w:cs="Times New Roman"/>
          <w:sz w:val="24"/>
          <w:szCs w:val="24"/>
        </w:rPr>
        <w:t xml:space="preserve">– Югры». </w:t>
      </w:r>
    </w:p>
    <w:p w:rsidR="00D27520" w:rsidRPr="00970E12" w:rsidRDefault="00D27520"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Для реализации социальных прав граждан на получение и использование информации, содержащейся в архивных документах Югры, пролонгированы соглашения об информационном взаимодействии между государственными учреждениями – территориальными Отделами Пенсионного фонда Российской Федерации и администрациями муниципальных образований Ханты-Мансийского автономного округа – Югры.</w:t>
      </w:r>
    </w:p>
    <w:p w:rsidR="00D27520" w:rsidRPr="00970E12" w:rsidRDefault="00D27520"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Специалистами архивного отдела г. Ханты-Мансийска проведён семинар, разработана технологическая схема для специалистов МФЦ,  подготовлена статья «Если нужны документы из архива», которая размещена на официальном портале органов местного самоуправления, издан буклет «Госуслуги. Как получить документы из архива», который </w:t>
      </w:r>
      <w:r w:rsidRPr="00970E12">
        <w:rPr>
          <w:rFonts w:ascii="Times New Roman" w:hAnsi="Times New Roman" w:cs="Times New Roman"/>
          <w:sz w:val="24"/>
          <w:szCs w:val="24"/>
        </w:rPr>
        <w:lastRenderedPageBreak/>
        <w:t>предоставляется посетителям архивного отдела, распространяется в организациях и учреждениях города.</w:t>
      </w:r>
    </w:p>
    <w:p w:rsidR="00D27520" w:rsidRPr="00970E12" w:rsidRDefault="00D27520"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bCs/>
          <w:iCs/>
          <w:sz w:val="24"/>
          <w:szCs w:val="24"/>
        </w:rPr>
        <w:t>Архивистами г. Нижневартовска проведен б</w:t>
      </w:r>
      <w:r w:rsidRPr="00970E12">
        <w:rPr>
          <w:rFonts w:ascii="Times New Roman" w:hAnsi="Times New Roman" w:cs="Times New Roman"/>
          <w:sz w:val="24"/>
          <w:szCs w:val="24"/>
        </w:rPr>
        <w:t>рифинг для средств массовой информации на тему «Взаимодействие архивного отдела администрации г. Нижневартовска с МФЦ по оказанию муниципальной услуги «Выдача архивных справок, архивных копий, архивных выписок по запросам физических и юридических лиц».</w:t>
      </w:r>
    </w:p>
    <w:p w:rsidR="00C75872" w:rsidRPr="00970E12" w:rsidRDefault="00C75872"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целях повышения эффективности деятельности органов местного самоуправления Белоярского района, открытости и общедоступности информации по предоставлению муниципальных услуг, качества и доступности муниципальных услуг на территории Белоярского района на постоянной основе проводится опрос населения путем анкетирования. Показатель уровня удовлетворенности качеством муниципальных услуг, предоставляемых архивным отделом, составил 100%.</w:t>
      </w:r>
    </w:p>
    <w:p w:rsidR="000E39EA" w:rsidRPr="00970E12" w:rsidRDefault="000E39EA"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Теперь о том, </w:t>
      </w:r>
      <w:r w:rsidR="00D21DAC" w:rsidRPr="00970E12">
        <w:rPr>
          <w:rFonts w:ascii="Times New Roman" w:hAnsi="Times New Roman" w:cs="Times New Roman"/>
          <w:sz w:val="24"/>
          <w:szCs w:val="24"/>
        </w:rPr>
        <w:t>как</w:t>
      </w:r>
      <w:r w:rsidR="00194529" w:rsidRPr="00970E12">
        <w:rPr>
          <w:rFonts w:ascii="Times New Roman" w:hAnsi="Times New Roman" w:cs="Times New Roman"/>
          <w:sz w:val="24"/>
          <w:szCs w:val="24"/>
        </w:rPr>
        <w:t xml:space="preserve">их </w:t>
      </w:r>
      <w:r w:rsidR="00282ECB" w:rsidRPr="00970E12">
        <w:rPr>
          <w:rFonts w:ascii="Times New Roman" w:hAnsi="Times New Roman" w:cs="Times New Roman"/>
          <w:sz w:val="24"/>
          <w:szCs w:val="24"/>
        </w:rPr>
        <w:t>показателей в основных направлениях развития архивной</w:t>
      </w:r>
      <w:r w:rsidR="00615BF0" w:rsidRPr="00970E12">
        <w:rPr>
          <w:rFonts w:ascii="Times New Roman" w:hAnsi="Times New Roman" w:cs="Times New Roman"/>
          <w:sz w:val="24"/>
          <w:szCs w:val="24"/>
        </w:rPr>
        <w:t xml:space="preserve"> деятельности мы достигли в 2016</w:t>
      </w:r>
      <w:r w:rsidR="00282ECB" w:rsidRPr="00970E12">
        <w:rPr>
          <w:rFonts w:ascii="Times New Roman" w:hAnsi="Times New Roman" w:cs="Times New Roman"/>
          <w:sz w:val="24"/>
          <w:szCs w:val="24"/>
        </w:rPr>
        <w:t xml:space="preserve"> году.</w:t>
      </w:r>
      <w:r w:rsidR="00194529" w:rsidRPr="00970E12">
        <w:rPr>
          <w:rFonts w:ascii="Times New Roman" w:hAnsi="Times New Roman" w:cs="Times New Roman"/>
          <w:sz w:val="24"/>
          <w:szCs w:val="24"/>
        </w:rPr>
        <w:t xml:space="preserve"> </w:t>
      </w:r>
    </w:p>
    <w:p w:rsidR="00615BF0" w:rsidRPr="00970E12" w:rsidRDefault="00615BF0"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состав Архивного фонда принято 19</w:t>
      </w:r>
      <w:r w:rsidR="00AB4637" w:rsidRPr="00970E12">
        <w:rPr>
          <w:rFonts w:ascii="Times New Roman" w:hAnsi="Times New Roman" w:cs="Times New Roman"/>
          <w:sz w:val="24"/>
          <w:szCs w:val="24"/>
        </w:rPr>
        <w:t xml:space="preserve"> </w:t>
      </w:r>
      <w:r w:rsidRPr="00970E12">
        <w:rPr>
          <w:rFonts w:ascii="Times New Roman" w:hAnsi="Times New Roman" w:cs="Times New Roman"/>
          <w:sz w:val="24"/>
          <w:szCs w:val="24"/>
        </w:rPr>
        <w:t>246 ед.хр. управленческой документации, что на 11% меньше, чем в 2015 году. В связи с реорганизацией и ликвидацией как государственных, так и негосударственных предприятий, учреждений, организаций принято на хранение 9</w:t>
      </w:r>
      <w:r w:rsidR="00C75872" w:rsidRPr="00970E12">
        <w:rPr>
          <w:rFonts w:ascii="Times New Roman" w:hAnsi="Times New Roman" w:cs="Times New Roman"/>
          <w:sz w:val="24"/>
          <w:szCs w:val="24"/>
        </w:rPr>
        <w:t xml:space="preserve"> </w:t>
      </w:r>
      <w:r w:rsidRPr="00970E12">
        <w:rPr>
          <w:rFonts w:ascii="Times New Roman" w:hAnsi="Times New Roman" w:cs="Times New Roman"/>
          <w:sz w:val="24"/>
          <w:szCs w:val="24"/>
        </w:rPr>
        <w:t>683 ед.хр. документов по личному составу.</w:t>
      </w:r>
    </w:p>
    <w:p w:rsidR="00282ECB" w:rsidRPr="00970E12" w:rsidRDefault="00282ECB"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Всего Архивный фонд автономного округа насчитывает </w:t>
      </w:r>
      <w:r w:rsidR="00615BF0" w:rsidRPr="00970E12">
        <w:rPr>
          <w:rFonts w:ascii="Times New Roman" w:hAnsi="Times New Roman" w:cs="Times New Roman"/>
          <w:sz w:val="24"/>
          <w:szCs w:val="24"/>
        </w:rPr>
        <w:t xml:space="preserve">909 817  </w:t>
      </w:r>
      <w:r w:rsidRPr="00970E12">
        <w:rPr>
          <w:rFonts w:ascii="Times New Roman" w:hAnsi="Times New Roman" w:cs="Times New Roman"/>
          <w:sz w:val="24"/>
          <w:szCs w:val="24"/>
        </w:rPr>
        <w:t xml:space="preserve">ед.хр,    из них </w:t>
      </w:r>
      <w:r w:rsidR="00615BF0" w:rsidRPr="00970E12">
        <w:rPr>
          <w:rFonts w:ascii="Times New Roman" w:hAnsi="Times New Roman" w:cs="Times New Roman"/>
          <w:sz w:val="24"/>
          <w:szCs w:val="24"/>
        </w:rPr>
        <w:t xml:space="preserve">381 264 </w:t>
      </w:r>
      <w:r w:rsidRPr="00970E12">
        <w:rPr>
          <w:rFonts w:ascii="Times New Roman" w:hAnsi="Times New Roman" w:cs="Times New Roman"/>
          <w:sz w:val="24"/>
          <w:szCs w:val="24"/>
        </w:rPr>
        <w:t xml:space="preserve">ед.хр.  – документы по личному составу. </w:t>
      </w:r>
    </w:p>
    <w:p w:rsidR="00766D07" w:rsidRPr="00970E12" w:rsidRDefault="00615BF0" w:rsidP="00970E12">
      <w:pPr>
        <w:spacing w:after="0" w:line="240" w:lineRule="auto"/>
        <w:ind w:firstLine="708"/>
        <w:jc w:val="both"/>
        <w:rPr>
          <w:rFonts w:ascii="Times New Roman" w:hAnsi="Times New Roman" w:cs="Times New Roman"/>
          <w:sz w:val="24"/>
          <w:szCs w:val="24"/>
        </w:rPr>
      </w:pPr>
      <w:r w:rsidRPr="00970E12">
        <w:rPr>
          <w:rFonts w:ascii="Times New Roman" w:eastAsia="Times New Roman" w:hAnsi="Times New Roman" w:cs="Times New Roman"/>
          <w:sz w:val="24"/>
          <w:szCs w:val="24"/>
          <w:lang w:eastAsia="ru-RU"/>
        </w:rPr>
        <w:t>Активно велась</w:t>
      </w:r>
      <w:r w:rsidR="00C54DB1" w:rsidRPr="00970E12">
        <w:rPr>
          <w:rFonts w:ascii="Times New Roman" w:eastAsia="Times New Roman" w:hAnsi="Times New Roman" w:cs="Times New Roman"/>
          <w:sz w:val="24"/>
          <w:szCs w:val="24"/>
          <w:lang w:eastAsia="ru-RU"/>
        </w:rPr>
        <w:t xml:space="preserve"> работа а</w:t>
      </w:r>
      <w:r w:rsidR="00825123" w:rsidRPr="00970E12">
        <w:rPr>
          <w:rFonts w:ascii="Times New Roman" w:hAnsi="Times New Roman" w:cs="Times New Roman"/>
          <w:sz w:val="24"/>
          <w:szCs w:val="24"/>
        </w:rPr>
        <w:t>рхив</w:t>
      </w:r>
      <w:r w:rsidR="00C54DB1" w:rsidRPr="00970E12">
        <w:rPr>
          <w:rFonts w:ascii="Times New Roman" w:hAnsi="Times New Roman" w:cs="Times New Roman"/>
          <w:sz w:val="24"/>
          <w:szCs w:val="24"/>
        </w:rPr>
        <w:t>ов</w:t>
      </w:r>
      <w:r w:rsidR="00825123" w:rsidRPr="00970E12">
        <w:rPr>
          <w:rFonts w:ascii="Times New Roman" w:hAnsi="Times New Roman" w:cs="Times New Roman"/>
          <w:sz w:val="24"/>
          <w:szCs w:val="24"/>
        </w:rPr>
        <w:t xml:space="preserve"> автономного округа</w:t>
      </w:r>
      <w:r w:rsidR="00C54DB1" w:rsidRPr="00970E12">
        <w:rPr>
          <w:rFonts w:ascii="Times New Roman" w:hAnsi="Times New Roman" w:cs="Times New Roman"/>
          <w:sz w:val="24"/>
          <w:szCs w:val="24"/>
        </w:rPr>
        <w:t xml:space="preserve"> </w:t>
      </w:r>
      <w:r w:rsidR="00825123" w:rsidRPr="00970E12">
        <w:rPr>
          <w:rFonts w:ascii="Times New Roman" w:hAnsi="Times New Roman" w:cs="Times New Roman"/>
          <w:sz w:val="24"/>
          <w:szCs w:val="24"/>
        </w:rPr>
        <w:t>по комплектованию фотодокументами</w:t>
      </w:r>
      <w:r w:rsidR="00285A73" w:rsidRPr="00970E12">
        <w:rPr>
          <w:rFonts w:ascii="Times New Roman" w:hAnsi="Times New Roman" w:cs="Times New Roman"/>
          <w:sz w:val="24"/>
          <w:szCs w:val="24"/>
        </w:rPr>
        <w:t xml:space="preserve"> и документами личного происхождения</w:t>
      </w:r>
      <w:r w:rsidR="00825123" w:rsidRPr="00970E12">
        <w:rPr>
          <w:rFonts w:ascii="Times New Roman" w:hAnsi="Times New Roman" w:cs="Times New Roman"/>
          <w:sz w:val="24"/>
          <w:szCs w:val="24"/>
        </w:rPr>
        <w:t xml:space="preserve">. </w:t>
      </w:r>
      <w:r w:rsidRPr="00970E12">
        <w:rPr>
          <w:rFonts w:ascii="Times New Roman" w:hAnsi="Times New Roman" w:cs="Times New Roman"/>
          <w:sz w:val="24"/>
          <w:szCs w:val="24"/>
        </w:rPr>
        <w:t>Архивные фонды архивов</w:t>
      </w:r>
      <w:r w:rsidR="00825123" w:rsidRPr="00970E12">
        <w:rPr>
          <w:rFonts w:ascii="Times New Roman" w:hAnsi="Times New Roman" w:cs="Times New Roman"/>
          <w:sz w:val="24"/>
          <w:szCs w:val="24"/>
        </w:rPr>
        <w:t xml:space="preserve"> автономного округа увеличил</w:t>
      </w:r>
      <w:r w:rsidRPr="00970E12">
        <w:rPr>
          <w:rFonts w:ascii="Times New Roman" w:hAnsi="Times New Roman" w:cs="Times New Roman"/>
          <w:sz w:val="24"/>
          <w:szCs w:val="24"/>
        </w:rPr>
        <w:t xml:space="preserve">ись </w:t>
      </w:r>
      <w:r w:rsidR="00825123" w:rsidRPr="00970E12">
        <w:rPr>
          <w:rFonts w:ascii="Times New Roman" w:hAnsi="Times New Roman" w:cs="Times New Roman"/>
          <w:sz w:val="24"/>
          <w:szCs w:val="24"/>
        </w:rPr>
        <w:t xml:space="preserve">на 1 </w:t>
      </w:r>
      <w:r w:rsidRPr="00970E12">
        <w:rPr>
          <w:rFonts w:ascii="Times New Roman" w:hAnsi="Times New Roman" w:cs="Times New Roman"/>
          <w:sz w:val="24"/>
          <w:szCs w:val="24"/>
        </w:rPr>
        <w:t>447</w:t>
      </w:r>
      <w:r w:rsidR="00825123" w:rsidRPr="00970E12">
        <w:rPr>
          <w:rFonts w:ascii="Times New Roman" w:hAnsi="Times New Roman" w:cs="Times New Roman"/>
          <w:sz w:val="24"/>
          <w:szCs w:val="24"/>
        </w:rPr>
        <w:t xml:space="preserve"> единиц хранения</w:t>
      </w:r>
      <w:r w:rsidRPr="00970E12">
        <w:rPr>
          <w:rFonts w:ascii="Times New Roman" w:hAnsi="Times New Roman" w:cs="Times New Roman"/>
          <w:sz w:val="24"/>
          <w:szCs w:val="24"/>
        </w:rPr>
        <w:t xml:space="preserve"> фотодокументов и 696</w:t>
      </w:r>
      <w:r w:rsidR="00825123" w:rsidRPr="00970E12">
        <w:rPr>
          <w:rFonts w:ascii="Times New Roman" w:hAnsi="Times New Roman" w:cs="Times New Roman"/>
          <w:sz w:val="24"/>
          <w:szCs w:val="24"/>
        </w:rPr>
        <w:t xml:space="preserve"> единиц хранения</w:t>
      </w:r>
      <w:r w:rsidR="00285A73" w:rsidRPr="00970E12">
        <w:rPr>
          <w:rFonts w:ascii="Times New Roman" w:hAnsi="Times New Roman" w:cs="Times New Roman"/>
          <w:sz w:val="24"/>
          <w:szCs w:val="24"/>
        </w:rPr>
        <w:t xml:space="preserve"> документов личного происхождения</w:t>
      </w:r>
      <w:r w:rsidRPr="00970E12">
        <w:rPr>
          <w:rFonts w:ascii="Times New Roman" w:hAnsi="Times New Roman" w:cs="Times New Roman"/>
          <w:sz w:val="24"/>
          <w:szCs w:val="24"/>
        </w:rPr>
        <w:t>.</w:t>
      </w:r>
      <w:r w:rsidR="00825123" w:rsidRPr="00970E12">
        <w:rPr>
          <w:rFonts w:ascii="Times New Roman" w:hAnsi="Times New Roman" w:cs="Times New Roman"/>
          <w:sz w:val="24"/>
          <w:szCs w:val="24"/>
        </w:rPr>
        <w:t xml:space="preserve"> </w:t>
      </w:r>
    </w:p>
    <w:p w:rsidR="0002247F" w:rsidRPr="00970E12" w:rsidRDefault="0002247F"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Видеофонд </w:t>
      </w:r>
      <w:r w:rsidR="00E50B8D" w:rsidRPr="00970E12">
        <w:rPr>
          <w:rFonts w:ascii="Times New Roman" w:hAnsi="Times New Roman" w:cs="Times New Roman"/>
          <w:sz w:val="24"/>
          <w:szCs w:val="24"/>
        </w:rPr>
        <w:t>в 2016</w:t>
      </w:r>
      <w:r w:rsidR="00A36229" w:rsidRPr="00970E12">
        <w:rPr>
          <w:rFonts w:ascii="Times New Roman" w:hAnsi="Times New Roman" w:cs="Times New Roman"/>
          <w:sz w:val="24"/>
          <w:szCs w:val="24"/>
        </w:rPr>
        <w:t xml:space="preserve"> году </w:t>
      </w:r>
      <w:r w:rsidRPr="00970E12">
        <w:rPr>
          <w:rFonts w:ascii="Times New Roman" w:hAnsi="Times New Roman" w:cs="Times New Roman"/>
          <w:sz w:val="24"/>
          <w:szCs w:val="24"/>
        </w:rPr>
        <w:t xml:space="preserve">пополнился на </w:t>
      </w:r>
      <w:r w:rsidR="002E4067" w:rsidRPr="00970E12">
        <w:rPr>
          <w:rFonts w:ascii="Times New Roman" w:hAnsi="Times New Roman" w:cs="Times New Roman"/>
          <w:sz w:val="24"/>
          <w:szCs w:val="24"/>
        </w:rPr>
        <w:t>45</w:t>
      </w:r>
      <w:r w:rsidRPr="00970E12">
        <w:rPr>
          <w:rFonts w:ascii="Times New Roman" w:hAnsi="Times New Roman" w:cs="Times New Roman"/>
          <w:sz w:val="24"/>
          <w:szCs w:val="24"/>
        </w:rPr>
        <w:t xml:space="preserve"> ед.хр.</w:t>
      </w:r>
      <w:r w:rsidR="00A36229" w:rsidRPr="00970E12">
        <w:rPr>
          <w:rFonts w:ascii="Times New Roman" w:hAnsi="Times New Roman" w:cs="Times New Roman"/>
          <w:sz w:val="24"/>
          <w:szCs w:val="24"/>
        </w:rPr>
        <w:t>:</w:t>
      </w:r>
      <w:r w:rsidR="002E4067" w:rsidRPr="00970E12">
        <w:rPr>
          <w:rFonts w:ascii="Times New Roman" w:hAnsi="Times New Roman" w:cs="Times New Roman"/>
          <w:sz w:val="24"/>
          <w:szCs w:val="24"/>
        </w:rPr>
        <w:t xml:space="preserve"> 20</w:t>
      </w:r>
      <w:r w:rsidRPr="00970E12">
        <w:rPr>
          <w:rFonts w:ascii="Times New Roman" w:hAnsi="Times New Roman" w:cs="Times New Roman"/>
          <w:sz w:val="24"/>
          <w:szCs w:val="24"/>
        </w:rPr>
        <w:t xml:space="preserve"> ед.хр. видеодокументов принял </w:t>
      </w:r>
      <w:r w:rsidR="00615BF0" w:rsidRPr="00970E12">
        <w:rPr>
          <w:rFonts w:ascii="Times New Roman" w:hAnsi="Times New Roman" w:cs="Times New Roman"/>
          <w:sz w:val="24"/>
          <w:szCs w:val="24"/>
        </w:rPr>
        <w:t>Государственный</w:t>
      </w:r>
      <w:r w:rsidRPr="00970E12">
        <w:rPr>
          <w:rFonts w:ascii="Times New Roman" w:hAnsi="Times New Roman" w:cs="Times New Roman"/>
          <w:sz w:val="24"/>
          <w:szCs w:val="24"/>
        </w:rPr>
        <w:t xml:space="preserve"> архив Югры., </w:t>
      </w:r>
      <w:r w:rsidR="002E4067" w:rsidRPr="00970E12">
        <w:rPr>
          <w:rFonts w:ascii="Times New Roman" w:hAnsi="Times New Roman" w:cs="Times New Roman"/>
          <w:sz w:val="24"/>
          <w:szCs w:val="24"/>
        </w:rPr>
        <w:t xml:space="preserve">13 ед.хр. – архив Нижневартовского района, </w:t>
      </w:r>
      <w:r w:rsidRPr="00970E12">
        <w:rPr>
          <w:rFonts w:ascii="Times New Roman" w:hAnsi="Times New Roman" w:cs="Times New Roman"/>
          <w:sz w:val="24"/>
          <w:szCs w:val="24"/>
        </w:rPr>
        <w:t>7 ед.хр . – архивный отдел</w:t>
      </w:r>
      <w:r w:rsidR="002E4067" w:rsidRPr="00970E12">
        <w:rPr>
          <w:rFonts w:ascii="Times New Roman" w:hAnsi="Times New Roman" w:cs="Times New Roman"/>
          <w:sz w:val="24"/>
          <w:szCs w:val="24"/>
        </w:rPr>
        <w:t xml:space="preserve"> администрации г. Ханты-Мансийск, 3 ед.хр. – архивного отдела Ханты-Мансийского района, 2 ед.хр. – отдел по делам архивов г. Пыть-Яха</w:t>
      </w:r>
      <w:r w:rsidRPr="00970E12">
        <w:rPr>
          <w:rFonts w:ascii="Times New Roman" w:hAnsi="Times New Roman" w:cs="Times New Roman"/>
          <w:sz w:val="24"/>
          <w:szCs w:val="24"/>
        </w:rPr>
        <w:t>.</w:t>
      </w:r>
    </w:p>
    <w:p w:rsidR="002A42D5" w:rsidRPr="00970E12" w:rsidRDefault="00083C51"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Проведен ряд мероприятий по обеспечению </w:t>
      </w:r>
      <w:r w:rsidR="007D52F3" w:rsidRPr="00970E12">
        <w:rPr>
          <w:rFonts w:ascii="Times New Roman" w:hAnsi="Times New Roman" w:cs="Times New Roman"/>
          <w:sz w:val="24"/>
          <w:szCs w:val="24"/>
        </w:rPr>
        <w:t>сохранности архивных документов</w:t>
      </w:r>
      <w:r w:rsidR="008811D6" w:rsidRPr="00970E12">
        <w:rPr>
          <w:rFonts w:ascii="Times New Roman" w:hAnsi="Times New Roman" w:cs="Times New Roman"/>
          <w:sz w:val="24"/>
          <w:szCs w:val="24"/>
        </w:rPr>
        <w:t xml:space="preserve"> в архивах муниципальных образований:</w:t>
      </w:r>
      <w:r w:rsidRPr="00970E12">
        <w:rPr>
          <w:rFonts w:ascii="Times New Roman" w:hAnsi="Times New Roman" w:cs="Times New Roman"/>
          <w:sz w:val="24"/>
          <w:szCs w:val="24"/>
        </w:rPr>
        <w:t xml:space="preserve"> </w:t>
      </w:r>
      <w:r w:rsidR="00E54122" w:rsidRPr="00970E12">
        <w:rPr>
          <w:rFonts w:ascii="Times New Roman" w:hAnsi="Times New Roman" w:cs="Times New Roman"/>
          <w:sz w:val="24"/>
          <w:szCs w:val="24"/>
        </w:rPr>
        <w:t xml:space="preserve">г. </w:t>
      </w:r>
      <w:r w:rsidR="00CC298D" w:rsidRPr="00970E12">
        <w:rPr>
          <w:rFonts w:ascii="Times New Roman" w:hAnsi="Times New Roman" w:cs="Times New Roman"/>
          <w:sz w:val="24"/>
          <w:szCs w:val="24"/>
        </w:rPr>
        <w:t xml:space="preserve">Когалым, </w:t>
      </w:r>
      <w:r w:rsidR="008811D6" w:rsidRPr="00970E12">
        <w:rPr>
          <w:rFonts w:ascii="Times New Roman" w:hAnsi="Times New Roman" w:cs="Times New Roman"/>
          <w:sz w:val="24"/>
          <w:szCs w:val="24"/>
        </w:rPr>
        <w:t>г.</w:t>
      </w:r>
      <w:r w:rsidR="00CC298D" w:rsidRPr="00970E12">
        <w:rPr>
          <w:rFonts w:ascii="Times New Roman" w:hAnsi="Times New Roman" w:cs="Times New Roman"/>
          <w:sz w:val="24"/>
          <w:szCs w:val="24"/>
        </w:rPr>
        <w:t>Нижневартовск</w:t>
      </w:r>
      <w:r w:rsidR="008811D6" w:rsidRPr="00970E12">
        <w:rPr>
          <w:rFonts w:ascii="Times New Roman" w:hAnsi="Times New Roman" w:cs="Times New Roman"/>
          <w:sz w:val="24"/>
          <w:szCs w:val="24"/>
        </w:rPr>
        <w:t>; Берёзовский</w:t>
      </w:r>
      <w:r w:rsidR="002A42D5" w:rsidRPr="00970E12">
        <w:rPr>
          <w:rFonts w:ascii="Times New Roman" w:hAnsi="Times New Roman" w:cs="Times New Roman"/>
          <w:sz w:val="24"/>
          <w:szCs w:val="24"/>
        </w:rPr>
        <w:t xml:space="preserve">. </w:t>
      </w:r>
    </w:p>
    <w:p w:rsidR="002567A7" w:rsidRPr="00970E12" w:rsidRDefault="002A42D5"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Муниципальный архив</w:t>
      </w:r>
      <w:r w:rsidR="00A27627" w:rsidRPr="00970E12">
        <w:rPr>
          <w:rFonts w:ascii="Times New Roman" w:hAnsi="Times New Roman" w:cs="Times New Roman"/>
          <w:sz w:val="24"/>
          <w:szCs w:val="24"/>
        </w:rPr>
        <w:t xml:space="preserve"> </w:t>
      </w:r>
      <w:r w:rsidRPr="00970E12">
        <w:rPr>
          <w:rFonts w:ascii="Times New Roman" w:hAnsi="Times New Roman" w:cs="Times New Roman"/>
          <w:sz w:val="24"/>
          <w:szCs w:val="24"/>
        </w:rPr>
        <w:t>Нефтеюганского</w:t>
      </w:r>
      <w:r w:rsidR="00A27627" w:rsidRPr="00970E12">
        <w:rPr>
          <w:rFonts w:ascii="Times New Roman" w:hAnsi="Times New Roman" w:cs="Times New Roman"/>
          <w:sz w:val="24"/>
          <w:szCs w:val="24"/>
        </w:rPr>
        <w:t xml:space="preserve"> район</w:t>
      </w:r>
      <w:r w:rsidRPr="00970E12">
        <w:rPr>
          <w:rFonts w:ascii="Times New Roman" w:hAnsi="Times New Roman" w:cs="Times New Roman"/>
          <w:sz w:val="24"/>
          <w:szCs w:val="24"/>
        </w:rPr>
        <w:t>а в конце 2016 года переместил фонды в новое здание архива.</w:t>
      </w:r>
      <w:r w:rsidR="00A27627" w:rsidRPr="00970E12">
        <w:rPr>
          <w:rFonts w:ascii="Times New Roman" w:hAnsi="Times New Roman" w:cs="Times New Roman"/>
          <w:sz w:val="24"/>
          <w:szCs w:val="24"/>
        </w:rPr>
        <w:t xml:space="preserve"> </w:t>
      </w:r>
    </w:p>
    <w:p w:rsidR="007D0313" w:rsidRPr="00970E12" w:rsidRDefault="007D0313"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Несмотря на то, что архивами автономного округа выполняются основные виды работ по обеспечению сохранности архивных документов, требует дальнейшего решения проблема размещения </w:t>
      </w:r>
      <w:r w:rsidR="00E50B8D" w:rsidRPr="00970E12">
        <w:rPr>
          <w:rFonts w:ascii="Times New Roman" w:hAnsi="Times New Roman" w:cs="Times New Roman"/>
          <w:sz w:val="24"/>
          <w:szCs w:val="24"/>
        </w:rPr>
        <w:t xml:space="preserve">муниципальных </w:t>
      </w:r>
      <w:r w:rsidRPr="00970E12">
        <w:rPr>
          <w:rFonts w:ascii="Times New Roman" w:hAnsi="Times New Roman" w:cs="Times New Roman"/>
          <w:sz w:val="24"/>
          <w:szCs w:val="24"/>
        </w:rPr>
        <w:t>архивов</w:t>
      </w:r>
      <w:r w:rsidR="00E50B8D" w:rsidRPr="00970E12">
        <w:rPr>
          <w:rFonts w:ascii="Times New Roman" w:hAnsi="Times New Roman" w:cs="Times New Roman"/>
          <w:sz w:val="24"/>
          <w:szCs w:val="24"/>
        </w:rPr>
        <w:t xml:space="preserve"> автономного округа</w:t>
      </w:r>
      <w:r w:rsidRPr="00970E12">
        <w:rPr>
          <w:rFonts w:ascii="Times New Roman" w:hAnsi="Times New Roman" w:cs="Times New Roman"/>
          <w:sz w:val="24"/>
          <w:szCs w:val="24"/>
        </w:rPr>
        <w:t xml:space="preserve"> в специально построенных или приспособленных зданиях.</w:t>
      </w:r>
    </w:p>
    <w:p w:rsidR="007D0313" w:rsidRPr="00970E12" w:rsidRDefault="007D0313"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Архивохранилища</w:t>
      </w:r>
      <w:r w:rsidR="00D67A76" w:rsidRPr="00970E12">
        <w:rPr>
          <w:rFonts w:ascii="Times New Roman" w:hAnsi="Times New Roman" w:cs="Times New Roman"/>
          <w:sz w:val="24"/>
          <w:szCs w:val="24"/>
        </w:rPr>
        <w:t xml:space="preserve"> многих </w:t>
      </w:r>
      <w:r w:rsidRPr="00970E12">
        <w:rPr>
          <w:rFonts w:ascii="Times New Roman" w:hAnsi="Times New Roman" w:cs="Times New Roman"/>
          <w:sz w:val="24"/>
          <w:szCs w:val="24"/>
        </w:rPr>
        <w:t>муниципальных архивов имеют степень загруженности свыше 90%.</w:t>
      </w:r>
    </w:p>
    <w:p w:rsidR="007D0313" w:rsidRPr="00970E12" w:rsidRDefault="00D67A76"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7-ми муниципальных образованиях а</w:t>
      </w:r>
      <w:r w:rsidR="007D0313" w:rsidRPr="00970E12">
        <w:rPr>
          <w:rFonts w:ascii="Times New Roman" w:hAnsi="Times New Roman" w:cs="Times New Roman"/>
          <w:sz w:val="24"/>
          <w:szCs w:val="24"/>
        </w:rPr>
        <w:t xml:space="preserve">рхивы размещены на первых этажах жилых зданий, </w:t>
      </w:r>
      <w:r w:rsidRPr="00970E12">
        <w:rPr>
          <w:rFonts w:ascii="Times New Roman" w:hAnsi="Times New Roman" w:cs="Times New Roman"/>
          <w:sz w:val="24"/>
          <w:szCs w:val="24"/>
        </w:rPr>
        <w:t xml:space="preserve">либо </w:t>
      </w:r>
      <w:r w:rsidR="007D0313" w:rsidRPr="00970E12">
        <w:rPr>
          <w:rFonts w:ascii="Times New Roman" w:hAnsi="Times New Roman" w:cs="Times New Roman"/>
          <w:sz w:val="24"/>
          <w:szCs w:val="24"/>
        </w:rPr>
        <w:t>находятся в административных зданиях совместно с другими структурными подразделениями администраций или другими организациями.</w:t>
      </w:r>
    </w:p>
    <w:p w:rsidR="00512C3C" w:rsidRPr="00970E12" w:rsidRDefault="00A668F9"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sz w:val="24"/>
          <w:szCs w:val="24"/>
        </w:rPr>
        <w:t xml:space="preserve">На протяжении ряда лет остается не решенной проблема определения места хранения документов по личному составу ликвидированных организаций, что вызвано </w:t>
      </w:r>
      <w:r w:rsidR="006F4421" w:rsidRPr="00970E12">
        <w:rPr>
          <w:rFonts w:ascii="Times New Roman" w:hAnsi="Times New Roman" w:cs="Times New Roman"/>
          <w:sz w:val="24"/>
          <w:szCs w:val="24"/>
        </w:rPr>
        <w:t xml:space="preserve">отсутствием </w:t>
      </w:r>
      <w:r w:rsidRPr="00970E12">
        <w:rPr>
          <w:rFonts w:ascii="Times New Roman" w:hAnsi="Times New Roman" w:cs="Times New Roman"/>
          <w:sz w:val="24"/>
          <w:szCs w:val="24"/>
        </w:rPr>
        <w:t xml:space="preserve">на уровне Российской Федерации </w:t>
      </w:r>
      <w:r w:rsidR="006F4421" w:rsidRPr="00970E12">
        <w:rPr>
          <w:rFonts w:ascii="Times New Roman" w:hAnsi="Times New Roman" w:cs="Times New Roman"/>
          <w:sz w:val="24"/>
          <w:szCs w:val="24"/>
        </w:rPr>
        <w:t>четкого нормативного правового</w:t>
      </w:r>
      <w:r w:rsidRPr="00970E12">
        <w:rPr>
          <w:rFonts w:ascii="Times New Roman" w:hAnsi="Times New Roman" w:cs="Times New Roman"/>
          <w:sz w:val="24"/>
          <w:szCs w:val="24"/>
        </w:rPr>
        <w:t xml:space="preserve"> </w:t>
      </w:r>
      <w:r w:rsidR="006F4421" w:rsidRPr="00970E12">
        <w:rPr>
          <w:rFonts w:ascii="Times New Roman" w:hAnsi="Times New Roman" w:cs="Times New Roman"/>
          <w:sz w:val="24"/>
          <w:szCs w:val="24"/>
        </w:rPr>
        <w:t xml:space="preserve">регулирования </w:t>
      </w:r>
      <w:r w:rsidRPr="00970E12">
        <w:rPr>
          <w:rFonts w:ascii="Times New Roman" w:hAnsi="Times New Roman" w:cs="Times New Roman"/>
          <w:sz w:val="24"/>
          <w:szCs w:val="24"/>
        </w:rPr>
        <w:t xml:space="preserve">данного вопроса. </w:t>
      </w:r>
      <w:r w:rsidR="003A54CE" w:rsidRPr="00970E12">
        <w:rPr>
          <w:rFonts w:ascii="Times New Roman" w:hAnsi="Times New Roman" w:cs="Times New Roman"/>
          <w:sz w:val="24"/>
          <w:szCs w:val="24"/>
        </w:rPr>
        <w:t>Только в</w:t>
      </w:r>
      <w:r w:rsidR="00512C3C" w:rsidRPr="00970E12">
        <w:rPr>
          <w:rFonts w:ascii="Times New Roman" w:hAnsi="Times New Roman" w:cs="Times New Roman"/>
          <w:sz w:val="24"/>
          <w:szCs w:val="24"/>
        </w:rPr>
        <w:t xml:space="preserve"> отчётном году на государственное </w:t>
      </w:r>
      <w:r w:rsidRPr="00970E12">
        <w:rPr>
          <w:rFonts w:ascii="Times New Roman" w:hAnsi="Times New Roman" w:cs="Times New Roman"/>
          <w:sz w:val="24"/>
          <w:szCs w:val="24"/>
        </w:rPr>
        <w:t xml:space="preserve">и муниципальное </w:t>
      </w:r>
      <w:r w:rsidR="00512C3C" w:rsidRPr="00970E12">
        <w:rPr>
          <w:rFonts w:ascii="Times New Roman" w:hAnsi="Times New Roman" w:cs="Times New Roman"/>
          <w:sz w:val="24"/>
          <w:szCs w:val="24"/>
        </w:rPr>
        <w:t xml:space="preserve">хранение поступило </w:t>
      </w:r>
      <w:r w:rsidR="006F4421" w:rsidRPr="00970E12">
        <w:rPr>
          <w:rFonts w:ascii="Times New Roman" w:hAnsi="Times New Roman" w:cs="Times New Roman"/>
          <w:sz w:val="24"/>
          <w:szCs w:val="24"/>
        </w:rPr>
        <w:t>более 95</w:t>
      </w:r>
      <w:r w:rsidR="00512C3C" w:rsidRPr="00970E12">
        <w:rPr>
          <w:rFonts w:ascii="Times New Roman" w:hAnsi="Times New Roman" w:cs="Times New Roman"/>
          <w:sz w:val="24"/>
          <w:szCs w:val="24"/>
        </w:rPr>
        <w:t>00 ед.хр. документов по личному составу</w:t>
      </w:r>
      <w:r w:rsidRPr="00970E12">
        <w:rPr>
          <w:rFonts w:ascii="Times New Roman" w:hAnsi="Times New Roman" w:cs="Times New Roman"/>
          <w:sz w:val="24"/>
          <w:szCs w:val="24"/>
        </w:rPr>
        <w:t xml:space="preserve">, </w:t>
      </w:r>
      <w:r w:rsidR="00512C3C" w:rsidRPr="00970E12">
        <w:rPr>
          <w:rFonts w:ascii="Times New Roman" w:hAnsi="Times New Roman" w:cs="Times New Roman"/>
          <w:sz w:val="24"/>
          <w:szCs w:val="24"/>
        </w:rPr>
        <w:t>необходимы</w:t>
      </w:r>
      <w:r w:rsidRPr="00970E12">
        <w:rPr>
          <w:rFonts w:ascii="Times New Roman" w:hAnsi="Times New Roman" w:cs="Times New Roman"/>
          <w:sz w:val="24"/>
          <w:szCs w:val="24"/>
        </w:rPr>
        <w:t>х</w:t>
      </w:r>
      <w:r w:rsidR="00512C3C" w:rsidRPr="00970E12">
        <w:rPr>
          <w:rFonts w:ascii="Times New Roman" w:hAnsi="Times New Roman" w:cs="Times New Roman"/>
          <w:sz w:val="24"/>
          <w:szCs w:val="24"/>
        </w:rPr>
        <w:t xml:space="preserve"> для подтверждения трудового стажа, места работы и льгот гражданам. </w:t>
      </w:r>
      <w:r w:rsidR="003A54CE" w:rsidRPr="00970E12">
        <w:rPr>
          <w:rFonts w:ascii="Times New Roman" w:hAnsi="Times New Roman" w:cs="Times New Roman"/>
          <w:sz w:val="24"/>
          <w:szCs w:val="24"/>
        </w:rPr>
        <w:t xml:space="preserve">На наш взгляд, создание в Югре Государственного архива документов по личному составу один из вариантов выхода из сложившейся ситуации. Вопрос создания такого архива в 2016 году рассматривался на </w:t>
      </w:r>
      <w:r w:rsidR="003A54CE" w:rsidRPr="00970E12">
        <w:rPr>
          <w:rFonts w:ascii="Times New Roman" w:hAnsi="Times New Roman" w:cs="Times New Roman"/>
          <w:bCs/>
          <w:sz w:val="24"/>
          <w:szCs w:val="24"/>
        </w:rPr>
        <w:t xml:space="preserve">заседании Комитета по социальной политике Думы Ханты-Мансийского автономного округа – Югры, по итогам которого Архивной службе Югры было рекомендовано подготовить соответствующую информацию Губернатору автономного округа.  В настоящее время проведен анализ действующей нормативной правовой базы и структуры архивных органов и учреждений в Российской Федерации, </w:t>
      </w:r>
      <w:r w:rsidR="005706CB" w:rsidRPr="00970E12">
        <w:rPr>
          <w:rFonts w:ascii="Times New Roman" w:hAnsi="Times New Roman" w:cs="Times New Roman"/>
          <w:bCs/>
          <w:sz w:val="24"/>
          <w:szCs w:val="24"/>
        </w:rPr>
        <w:t>статистических</w:t>
      </w:r>
      <w:r w:rsidR="003A54CE" w:rsidRPr="00970E12">
        <w:rPr>
          <w:rFonts w:ascii="Times New Roman" w:hAnsi="Times New Roman" w:cs="Times New Roman"/>
          <w:bCs/>
          <w:sz w:val="24"/>
          <w:szCs w:val="24"/>
        </w:rPr>
        <w:t xml:space="preserve"> </w:t>
      </w:r>
      <w:r w:rsidR="005706CB" w:rsidRPr="00970E12">
        <w:rPr>
          <w:rFonts w:ascii="Times New Roman" w:hAnsi="Times New Roman" w:cs="Times New Roman"/>
          <w:bCs/>
          <w:sz w:val="24"/>
          <w:szCs w:val="24"/>
        </w:rPr>
        <w:t xml:space="preserve">данных и показателей, подготовлен </w:t>
      </w:r>
      <w:r w:rsidR="005706CB" w:rsidRPr="00970E12">
        <w:rPr>
          <w:rFonts w:ascii="Times New Roman" w:hAnsi="Times New Roman" w:cs="Times New Roman"/>
          <w:bCs/>
          <w:sz w:val="24"/>
          <w:szCs w:val="24"/>
        </w:rPr>
        <w:lastRenderedPageBreak/>
        <w:t>пакет документов о создании в автономном округе Государственного архив</w:t>
      </w:r>
      <w:r w:rsidR="00C57FD3" w:rsidRPr="00970E12">
        <w:rPr>
          <w:rFonts w:ascii="Times New Roman" w:hAnsi="Times New Roman" w:cs="Times New Roman"/>
          <w:bCs/>
          <w:sz w:val="24"/>
          <w:szCs w:val="24"/>
        </w:rPr>
        <w:t>а документов по личному составу.</w:t>
      </w:r>
      <w:r w:rsidR="005706CB" w:rsidRPr="00970E12">
        <w:rPr>
          <w:rFonts w:ascii="Times New Roman" w:hAnsi="Times New Roman" w:cs="Times New Roman"/>
          <w:bCs/>
          <w:sz w:val="24"/>
          <w:szCs w:val="24"/>
        </w:rPr>
        <w:t xml:space="preserve"> </w:t>
      </w:r>
    </w:p>
    <w:p w:rsidR="00FA3621" w:rsidRPr="00970E12" w:rsidRDefault="00FA3621"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Одним из актуальных направлений архивной деятельности является предоставление информационных услуг населению.</w:t>
      </w:r>
    </w:p>
    <w:p w:rsidR="005706CB" w:rsidRPr="00970E12" w:rsidRDefault="005706CB"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За 2016 год исполнено 87 980</w:t>
      </w:r>
      <w:r w:rsidRPr="00970E12">
        <w:rPr>
          <w:rFonts w:ascii="Times New Roman" w:hAnsi="Times New Roman" w:cs="Times New Roman"/>
          <w:i/>
          <w:sz w:val="24"/>
          <w:szCs w:val="24"/>
        </w:rPr>
        <w:t xml:space="preserve"> </w:t>
      </w:r>
      <w:r w:rsidRPr="00970E12">
        <w:rPr>
          <w:rFonts w:ascii="Times New Roman" w:hAnsi="Times New Roman" w:cs="Times New Roman"/>
          <w:sz w:val="24"/>
          <w:szCs w:val="24"/>
        </w:rPr>
        <w:t xml:space="preserve"> запросов, в том числе 81 994 социально-правового характера и 5 986 тематических запроса</w:t>
      </w:r>
      <w:r w:rsidR="009E59A2" w:rsidRPr="00970E12">
        <w:rPr>
          <w:rFonts w:ascii="Times New Roman" w:hAnsi="Times New Roman" w:cs="Times New Roman"/>
          <w:sz w:val="24"/>
          <w:szCs w:val="24"/>
        </w:rPr>
        <w:t>,  подготовлено 1</w:t>
      </w:r>
      <w:r w:rsidRPr="00970E12">
        <w:rPr>
          <w:rFonts w:ascii="Times New Roman" w:hAnsi="Times New Roman" w:cs="Times New Roman"/>
          <w:sz w:val="24"/>
          <w:szCs w:val="24"/>
        </w:rPr>
        <w:t>4</w:t>
      </w:r>
      <w:r w:rsidR="009E59A2" w:rsidRPr="00970E12">
        <w:rPr>
          <w:rFonts w:ascii="Times New Roman" w:hAnsi="Times New Roman" w:cs="Times New Roman"/>
          <w:sz w:val="24"/>
          <w:szCs w:val="24"/>
        </w:rPr>
        <w:t xml:space="preserve">00 информационных мероприятий, пользователями архивной информации стали </w:t>
      </w:r>
      <w:r w:rsidRPr="00970E12">
        <w:rPr>
          <w:rFonts w:ascii="Times New Roman" w:hAnsi="Times New Roman" w:cs="Times New Roman"/>
          <w:sz w:val="24"/>
          <w:szCs w:val="24"/>
        </w:rPr>
        <w:t>более</w:t>
      </w:r>
      <w:r w:rsidR="009E59A2" w:rsidRPr="00970E12">
        <w:rPr>
          <w:rFonts w:ascii="Times New Roman" w:hAnsi="Times New Roman" w:cs="Times New Roman"/>
          <w:sz w:val="24"/>
          <w:szCs w:val="24"/>
        </w:rPr>
        <w:t xml:space="preserve"> </w:t>
      </w:r>
      <w:r w:rsidRPr="00970E12">
        <w:rPr>
          <w:rFonts w:ascii="Times New Roman" w:hAnsi="Times New Roman" w:cs="Times New Roman"/>
          <w:sz w:val="24"/>
          <w:szCs w:val="24"/>
        </w:rPr>
        <w:t>10</w:t>
      </w:r>
      <w:r w:rsidR="009E59A2" w:rsidRPr="00970E12">
        <w:rPr>
          <w:rFonts w:ascii="Times New Roman" w:hAnsi="Times New Roman" w:cs="Times New Roman"/>
          <w:sz w:val="24"/>
          <w:szCs w:val="24"/>
        </w:rPr>
        <w:t xml:space="preserve">0 000 человек. </w:t>
      </w:r>
      <w:r w:rsidRPr="00970E12">
        <w:rPr>
          <w:rFonts w:ascii="Times New Roman" w:hAnsi="Times New Roman" w:cs="Times New Roman"/>
          <w:sz w:val="24"/>
          <w:szCs w:val="24"/>
        </w:rPr>
        <w:t>Подготовлено 100 выставок архивных документов, 1556 инициативных информаций, 106 статей, принято участие в 52 теле- и радиопередачах. Архивами автономного округа проведены обзоры выставок, экскурсии в архивохранилища, школьные уроки, встречи с фондообразователями и общественностью.</w:t>
      </w:r>
    </w:p>
    <w:p w:rsidR="009E59A2" w:rsidRPr="00970E12" w:rsidRDefault="009E59A2"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В читальных залах архивов автономного округа работало </w:t>
      </w:r>
      <w:r w:rsidR="005706CB" w:rsidRPr="00970E12">
        <w:rPr>
          <w:rFonts w:ascii="Times New Roman" w:hAnsi="Times New Roman" w:cs="Times New Roman"/>
          <w:sz w:val="24"/>
          <w:szCs w:val="24"/>
        </w:rPr>
        <w:t>430</w:t>
      </w:r>
      <w:r w:rsidRPr="00970E12">
        <w:rPr>
          <w:rFonts w:ascii="Times New Roman" w:hAnsi="Times New Roman" w:cs="Times New Roman"/>
          <w:sz w:val="24"/>
          <w:szCs w:val="24"/>
        </w:rPr>
        <w:t xml:space="preserve"> </w:t>
      </w:r>
      <w:r w:rsidR="002463C3" w:rsidRPr="00970E12">
        <w:rPr>
          <w:rFonts w:ascii="Times New Roman" w:hAnsi="Times New Roman" w:cs="Times New Roman"/>
          <w:sz w:val="24"/>
          <w:szCs w:val="24"/>
        </w:rPr>
        <w:t>исследователя</w:t>
      </w:r>
      <w:r w:rsidRPr="00970E12">
        <w:rPr>
          <w:rFonts w:ascii="Times New Roman" w:hAnsi="Times New Roman" w:cs="Times New Roman"/>
          <w:sz w:val="24"/>
          <w:szCs w:val="24"/>
        </w:rPr>
        <w:t xml:space="preserve">. Из архивохранилищ выдано исследователям и сотрудникам для получения информации более </w:t>
      </w:r>
      <w:r w:rsidR="005706CB" w:rsidRPr="00970E12">
        <w:rPr>
          <w:rFonts w:ascii="Times New Roman" w:hAnsi="Times New Roman" w:cs="Times New Roman"/>
          <w:sz w:val="24"/>
          <w:szCs w:val="24"/>
        </w:rPr>
        <w:t>18</w:t>
      </w:r>
      <w:r w:rsidR="002463C3" w:rsidRPr="00970E12">
        <w:rPr>
          <w:rFonts w:ascii="Times New Roman" w:hAnsi="Times New Roman" w:cs="Times New Roman"/>
          <w:sz w:val="24"/>
          <w:szCs w:val="24"/>
        </w:rPr>
        <w:t>0</w:t>
      </w:r>
      <w:r w:rsidRPr="00970E12">
        <w:rPr>
          <w:rFonts w:ascii="Times New Roman" w:hAnsi="Times New Roman" w:cs="Times New Roman"/>
          <w:sz w:val="24"/>
          <w:szCs w:val="24"/>
        </w:rPr>
        <w:t xml:space="preserve"> 000 ед.хр.</w:t>
      </w:r>
    </w:p>
    <w:p w:rsidR="00A27627" w:rsidRPr="00970E12" w:rsidRDefault="00A27627" w:rsidP="00970E12">
      <w:pPr>
        <w:spacing w:after="0" w:line="240" w:lineRule="auto"/>
        <w:ind w:firstLine="708"/>
        <w:jc w:val="both"/>
        <w:rPr>
          <w:rFonts w:ascii="Times New Roman" w:eastAsia="Times New Roman" w:hAnsi="Times New Roman" w:cs="Times New Roman"/>
          <w:sz w:val="24"/>
          <w:szCs w:val="24"/>
          <w:lang w:eastAsia="ru-RU"/>
        </w:rPr>
      </w:pPr>
      <w:r w:rsidRPr="00970E12">
        <w:rPr>
          <w:rFonts w:ascii="Times New Roman" w:eastAsia="Times New Roman" w:hAnsi="Times New Roman" w:cs="Times New Roman"/>
          <w:sz w:val="24"/>
          <w:szCs w:val="24"/>
          <w:lang w:eastAsia="ru-RU"/>
        </w:rPr>
        <w:t>Службой подготовлены к изданию и изданы календарь памятных и знаменательных дат Ханты-Мансийского автономного округа – Югры «Югорский калей</w:t>
      </w:r>
      <w:r w:rsidR="00B87BEC" w:rsidRPr="00970E12">
        <w:rPr>
          <w:rFonts w:ascii="Times New Roman" w:eastAsia="Times New Roman" w:hAnsi="Times New Roman" w:cs="Times New Roman"/>
          <w:sz w:val="24"/>
          <w:szCs w:val="24"/>
          <w:lang w:eastAsia="ru-RU"/>
        </w:rPr>
        <w:t>доскоп событий на 2016</w:t>
      </w:r>
      <w:r w:rsidRPr="00970E12">
        <w:rPr>
          <w:rFonts w:ascii="Times New Roman" w:eastAsia="Times New Roman" w:hAnsi="Times New Roman" w:cs="Times New Roman"/>
          <w:sz w:val="24"/>
          <w:szCs w:val="24"/>
          <w:lang w:eastAsia="ru-RU"/>
        </w:rPr>
        <w:t xml:space="preserve"> год», научно-практиче</w:t>
      </w:r>
      <w:r w:rsidR="00B87BEC" w:rsidRPr="00970E12">
        <w:rPr>
          <w:rFonts w:ascii="Times New Roman" w:eastAsia="Times New Roman" w:hAnsi="Times New Roman" w:cs="Times New Roman"/>
          <w:sz w:val="24"/>
          <w:szCs w:val="24"/>
          <w:lang w:eastAsia="ru-RU"/>
        </w:rPr>
        <w:t>ский журнал «Архивы Югории» № 15</w:t>
      </w:r>
      <w:r w:rsidRPr="00970E12">
        <w:rPr>
          <w:rFonts w:ascii="Times New Roman" w:eastAsia="Times New Roman" w:hAnsi="Times New Roman" w:cs="Times New Roman"/>
          <w:sz w:val="24"/>
          <w:szCs w:val="24"/>
          <w:lang w:eastAsia="ru-RU"/>
        </w:rPr>
        <w:t xml:space="preserve">. </w:t>
      </w:r>
    </w:p>
    <w:p w:rsidR="00F051A3" w:rsidRPr="00970E12" w:rsidRDefault="00F051A3" w:rsidP="00970E12">
      <w:pPr>
        <w:spacing w:after="0" w:line="240" w:lineRule="auto"/>
        <w:ind w:firstLine="708"/>
        <w:jc w:val="both"/>
        <w:rPr>
          <w:rFonts w:ascii="Times New Roman" w:eastAsia="Times New Roman" w:hAnsi="Times New Roman" w:cs="Times New Roman"/>
          <w:sz w:val="24"/>
          <w:szCs w:val="24"/>
          <w:lang w:eastAsia="ru-RU"/>
        </w:rPr>
      </w:pPr>
      <w:r w:rsidRPr="00970E12">
        <w:rPr>
          <w:rFonts w:ascii="Times New Roman" w:eastAsia="Times New Roman" w:hAnsi="Times New Roman" w:cs="Times New Roman"/>
          <w:sz w:val="24"/>
          <w:szCs w:val="24"/>
          <w:lang w:eastAsia="ru-RU"/>
        </w:rPr>
        <w:t>Совместный проект Архивной службы Югры, казенного учреждения «Государственный архив Югры» и краеведа г. Ханты-Мансийска В.Ф. Струся – книга «Первая мировая война в жизни югорчан» – стала победителем в номинации «Лучшая краеведческая книга» на VII окружном фестивале краеведческой книги «Югорика-2016».</w:t>
      </w:r>
    </w:p>
    <w:p w:rsidR="00F051A3" w:rsidRPr="00970E12" w:rsidRDefault="00D67A76" w:rsidP="00970E12">
      <w:pPr>
        <w:spacing w:after="0" w:line="240" w:lineRule="auto"/>
        <w:ind w:firstLine="708"/>
        <w:jc w:val="both"/>
        <w:rPr>
          <w:rFonts w:ascii="Times New Roman" w:eastAsia="Times New Roman" w:hAnsi="Times New Roman" w:cs="Times New Roman"/>
          <w:sz w:val="24"/>
          <w:szCs w:val="24"/>
          <w:lang w:eastAsia="ru-RU"/>
        </w:rPr>
      </w:pPr>
      <w:r w:rsidRPr="00970E12">
        <w:rPr>
          <w:rFonts w:ascii="Times New Roman" w:eastAsia="Times New Roman" w:hAnsi="Times New Roman" w:cs="Times New Roman"/>
          <w:sz w:val="24"/>
          <w:szCs w:val="24"/>
          <w:lang w:eastAsia="ru-RU"/>
        </w:rPr>
        <w:t>9 архивных фильмов, снятых</w:t>
      </w:r>
      <w:r w:rsidR="00F051A3" w:rsidRPr="00970E12">
        <w:rPr>
          <w:rFonts w:ascii="Times New Roman" w:eastAsia="Times New Roman" w:hAnsi="Times New Roman" w:cs="Times New Roman"/>
          <w:sz w:val="24"/>
          <w:szCs w:val="24"/>
          <w:lang w:eastAsia="ru-RU"/>
        </w:rPr>
        <w:t xml:space="preserve"> на основе документов из фондов государственного и муниципальных архивов автономного округа</w:t>
      </w:r>
      <w:r w:rsidRPr="00970E12">
        <w:rPr>
          <w:rFonts w:ascii="Times New Roman" w:eastAsia="Times New Roman" w:hAnsi="Times New Roman" w:cs="Times New Roman"/>
          <w:sz w:val="24"/>
          <w:szCs w:val="24"/>
          <w:lang w:eastAsia="ru-RU"/>
        </w:rPr>
        <w:t xml:space="preserve"> были представлены на </w:t>
      </w:r>
      <w:r w:rsidRPr="00970E12">
        <w:rPr>
          <w:rFonts w:ascii="Times New Roman" w:eastAsia="Times New Roman" w:hAnsi="Times New Roman" w:cs="Times New Roman"/>
          <w:sz w:val="24"/>
          <w:szCs w:val="24"/>
          <w:lang w:val="en-US" w:eastAsia="ru-RU"/>
        </w:rPr>
        <w:t>V</w:t>
      </w:r>
      <w:r w:rsidRPr="00970E12">
        <w:rPr>
          <w:rFonts w:ascii="Times New Roman" w:eastAsia="Times New Roman" w:hAnsi="Times New Roman" w:cs="Times New Roman"/>
          <w:sz w:val="24"/>
          <w:szCs w:val="24"/>
          <w:lang w:eastAsia="ru-RU"/>
        </w:rPr>
        <w:t> межрегиональном кинофестивале архивных фильмов «Уральский хронограф». Четыре из них заняли призовые места кинофестиваля, в т.ч.</w:t>
      </w:r>
      <w:r w:rsidR="00F051A3" w:rsidRPr="00970E12">
        <w:rPr>
          <w:rFonts w:ascii="Times New Roman" w:eastAsia="Times New Roman" w:hAnsi="Times New Roman" w:cs="Times New Roman"/>
          <w:sz w:val="24"/>
          <w:szCs w:val="24"/>
          <w:lang w:eastAsia="ru-RU"/>
        </w:rPr>
        <w:t xml:space="preserve"> </w:t>
      </w:r>
      <w:r w:rsidRPr="00970E12">
        <w:rPr>
          <w:rFonts w:ascii="Times New Roman" w:eastAsia="Times New Roman" w:hAnsi="Times New Roman" w:cs="Times New Roman"/>
          <w:sz w:val="24"/>
          <w:szCs w:val="24"/>
          <w:lang w:eastAsia="ru-RU"/>
        </w:rPr>
        <w:t xml:space="preserve">1 место заняла </w:t>
      </w:r>
      <w:r w:rsidR="00F051A3" w:rsidRPr="00970E12">
        <w:rPr>
          <w:rFonts w:ascii="Times New Roman" w:eastAsia="Times New Roman" w:hAnsi="Times New Roman" w:cs="Times New Roman"/>
          <w:sz w:val="24"/>
          <w:szCs w:val="24"/>
          <w:lang w:eastAsia="ru-RU"/>
        </w:rPr>
        <w:t>телепередач</w:t>
      </w:r>
      <w:r w:rsidRPr="00970E12">
        <w:rPr>
          <w:rFonts w:ascii="Times New Roman" w:eastAsia="Times New Roman" w:hAnsi="Times New Roman" w:cs="Times New Roman"/>
          <w:sz w:val="24"/>
          <w:szCs w:val="24"/>
          <w:lang w:eastAsia="ru-RU"/>
        </w:rPr>
        <w:t>а</w:t>
      </w:r>
      <w:r w:rsidR="00F051A3" w:rsidRPr="00970E12">
        <w:rPr>
          <w:rFonts w:ascii="Times New Roman" w:eastAsia="Times New Roman" w:hAnsi="Times New Roman" w:cs="Times New Roman"/>
          <w:sz w:val="24"/>
          <w:szCs w:val="24"/>
          <w:lang w:eastAsia="ru-RU"/>
        </w:rPr>
        <w:t xml:space="preserve"> «О прошлом </w:t>
      </w:r>
      <w:r w:rsidRPr="00970E12">
        <w:rPr>
          <w:rFonts w:ascii="Times New Roman" w:eastAsia="Times New Roman" w:hAnsi="Times New Roman" w:cs="Times New Roman"/>
          <w:sz w:val="24"/>
          <w:szCs w:val="24"/>
          <w:lang w:eastAsia="ru-RU"/>
        </w:rPr>
        <w:t>с волнением и ответственностью».</w:t>
      </w:r>
      <w:r w:rsidR="00F051A3" w:rsidRPr="00970E12">
        <w:rPr>
          <w:rFonts w:ascii="Times New Roman" w:eastAsia="Times New Roman" w:hAnsi="Times New Roman" w:cs="Times New Roman"/>
          <w:sz w:val="24"/>
          <w:szCs w:val="24"/>
          <w:lang w:eastAsia="ru-RU"/>
        </w:rPr>
        <w:t xml:space="preserve"> </w:t>
      </w:r>
      <w:r w:rsidRPr="00970E12">
        <w:rPr>
          <w:rFonts w:ascii="Times New Roman" w:eastAsia="Times New Roman" w:hAnsi="Times New Roman" w:cs="Times New Roman"/>
          <w:sz w:val="24"/>
          <w:szCs w:val="24"/>
          <w:lang w:eastAsia="ru-RU"/>
        </w:rPr>
        <w:t>Специальный приз «Кинодебют архивиста» получил т</w:t>
      </w:r>
      <w:r w:rsidR="00F051A3" w:rsidRPr="00970E12">
        <w:rPr>
          <w:rFonts w:ascii="Times New Roman" w:eastAsia="Times New Roman" w:hAnsi="Times New Roman" w:cs="Times New Roman"/>
          <w:sz w:val="24"/>
          <w:szCs w:val="24"/>
          <w:lang w:eastAsia="ru-RU"/>
        </w:rPr>
        <w:t xml:space="preserve">елесюжет «Живой архив». </w:t>
      </w:r>
    </w:p>
    <w:p w:rsidR="00F051A3" w:rsidRPr="00970E12" w:rsidRDefault="00F051A3" w:rsidP="00970E12">
      <w:pPr>
        <w:spacing w:after="0" w:line="240" w:lineRule="auto"/>
        <w:ind w:firstLine="708"/>
        <w:jc w:val="both"/>
        <w:rPr>
          <w:rFonts w:ascii="Times New Roman" w:eastAsia="Times New Roman" w:hAnsi="Times New Roman" w:cs="Times New Roman"/>
          <w:sz w:val="24"/>
          <w:szCs w:val="24"/>
          <w:lang w:eastAsia="ru-RU"/>
        </w:rPr>
      </w:pPr>
      <w:r w:rsidRPr="00970E12">
        <w:rPr>
          <w:rFonts w:ascii="Times New Roman" w:eastAsia="Times New Roman" w:hAnsi="Times New Roman" w:cs="Times New Roman"/>
          <w:sz w:val="24"/>
          <w:szCs w:val="24"/>
          <w:lang w:eastAsia="ru-RU"/>
        </w:rPr>
        <w:t xml:space="preserve">Софья Дербенева, ученица гимназии № 1 г. Ханты-Мансийска, с конкурсной работой «Роль культурно-просветительских учреждений в ликвидации неграмотности среди взрослого населения на территории Остяко-Вогульского национального округа в 30-40-х годах XX века» заняла </w:t>
      </w:r>
      <w:r w:rsidRPr="00970E12">
        <w:rPr>
          <w:rFonts w:ascii="Times New Roman" w:eastAsia="Times New Roman" w:hAnsi="Times New Roman" w:cs="Times New Roman"/>
          <w:sz w:val="24"/>
          <w:szCs w:val="24"/>
          <w:lang w:val="en-US" w:eastAsia="ru-RU"/>
        </w:rPr>
        <w:t>III</w:t>
      </w:r>
      <w:r w:rsidRPr="00970E12">
        <w:rPr>
          <w:rFonts w:ascii="Times New Roman" w:eastAsia="Times New Roman" w:hAnsi="Times New Roman" w:cs="Times New Roman"/>
          <w:sz w:val="24"/>
          <w:szCs w:val="24"/>
          <w:lang w:eastAsia="ru-RU"/>
        </w:rPr>
        <w:t xml:space="preserve"> место на конкурсе «Юный архивист», который проводился Российским обществом историков-архивистов (научный руководитель – Ю.В. Дружинина, начальник отдела Архивной службы Югры). </w:t>
      </w:r>
    </w:p>
    <w:p w:rsidR="00B87BEC" w:rsidRPr="00970E12" w:rsidRDefault="00B87BEC" w:rsidP="00970E12">
      <w:pPr>
        <w:spacing w:after="0" w:line="240" w:lineRule="auto"/>
        <w:ind w:firstLine="708"/>
        <w:jc w:val="both"/>
        <w:rPr>
          <w:rFonts w:ascii="Times New Roman" w:eastAsia="Times New Roman" w:hAnsi="Times New Roman" w:cs="Times New Roman"/>
          <w:sz w:val="24"/>
          <w:szCs w:val="24"/>
          <w:lang w:eastAsia="ru-RU"/>
        </w:rPr>
      </w:pPr>
      <w:r w:rsidRPr="00970E12">
        <w:rPr>
          <w:rFonts w:ascii="Times New Roman" w:eastAsia="Times New Roman" w:hAnsi="Times New Roman" w:cs="Times New Roman"/>
          <w:sz w:val="24"/>
          <w:szCs w:val="24"/>
          <w:lang w:eastAsia="ru-RU"/>
        </w:rPr>
        <w:t>В 2016 году впервые на базе Государственного архива Югры проведены родословные чтения «Память будущих поколений». В работе чтений приняли участие 16 докладчиков – историки, краеведы, специалисты музейного и архивного дела, генеалоги-любители из г. Тюмени, пгт. Березово, п. Излучинска и г. Ханты-Мансийска.</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К 86-летию со дня образования автономного округа Государственным архивом Югры в рамках долговременного выставочного проекта «Гордость Югры» подготовлена выставка архивных документов «Счастливая судьба хантыйских женщин» к 80-летию Е.А. Немысовой и М.К. Волдиной; Службой организована фотовыставка «Из истории обско-угорских народов», проведена краеведческая радиовикторина «Люблю и знаю свою Югру».</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К памятным датам начала и Победы в Великой Отечественной войне </w:t>
      </w:r>
      <w:r w:rsidR="002467D4" w:rsidRPr="00970E12">
        <w:rPr>
          <w:rFonts w:ascii="Times New Roman" w:hAnsi="Times New Roman" w:cs="Times New Roman"/>
          <w:sz w:val="24"/>
          <w:szCs w:val="24"/>
        </w:rPr>
        <w:t xml:space="preserve">архивами автономного округа: опубликованы архивные материалы в муниципальных периодических изданиях и на сайтах администраций; Государственным архивом Югры </w:t>
      </w:r>
      <w:r w:rsidRPr="00970E12">
        <w:rPr>
          <w:rFonts w:ascii="Times New Roman" w:hAnsi="Times New Roman" w:cs="Times New Roman"/>
          <w:sz w:val="24"/>
          <w:szCs w:val="24"/>
        </w:rPr>
        <w:t xml:space="preserve">проведено комплексное мероприятие «Память», в рамках которого подведены итоги акции «Нет в России семьи такой, где б не памятен был свой герой»; </w:t>
      </w:r>
      <w:r w:rsidR="002467D4" w:rsidRPr="00970E12">
        <w:rPr>
          <w:rFonts w:ascii="Times New Roman" w:hAnsi="Times New Roman" w:cs="Times New Roman"/>
          <w:sz w:val="24"/>
          <w:szCs w:val="24"/>
        </w:rPr>
        <w:t xml:space="preserve">Октябрьским архивом подготовлен буклет «Только они могли рассказать, как сражались за Родину…»; подготовлены выставки архивных документов, в т.ч. виртуальные: </w:t>
      </w:r>
      <w:r w:rsidRPr="00970E12">
        <w:rPr>
          <w:rFonts w:ascii="Times New Roman" w:hAnsi="Times New Roman" w:cs="Times New Roman"/>
          <w:sz w:val="24"/>
          <w:szCs w:val="24"/>
        </w:rPr>
        <w:t>«Сибиряки – защитники столицы» (г. Ханты-Мансийск), «Мы этой памяти верны» (Белоярский район); серия выставок о ветеранах Великой Отечественной войны (Советский район), «</w:t>
      </w:r>
      <w:r w:rsidRPr="00970E12">
        <w:rPr>
          <w:rFonts w:ascii="Times New Roman" w:hAnsi="Times New Roman" w:cs="Times New Roman"/>
          <w:bCs/>
          <w:sz w:val="24"/>
          <w:szCs w:val="24"/>
        </w:rPr>
        <w:t>Трудовой подвиг солдат Великой  Отечественной войны</w:t>
      </w:r>
      <w:r w:rsidRPr="00970E12">
        <w:rPr>
          <w:rFonts w:ascii="Times New Roman" w:hAnsi="Times New Roman" w:cs="Times New Roman"/>
          <w:sz w:val="24"/>
          <w:szCs w:val="24"/>
        </w:rPr>
        <w:t>», «Письма с фронта» (г. Урай), «Кондинский район в годы Великой Отечественной войны» (Кондинский район) и др.</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lastRenderedPageBreak/>
        <w:t>Архивный отдел администрации Кондинского района подготовил 12 выставок архивных документов: «Учреждения культуры, киносети Кондинского района в 1960-1980-е гг.», «Моя семья – мое богатство», «Народное образование Кондинского района в 1940-1970-е гг.» и др.</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архивной службе администрации г. Урая была подготовлена и оформлена выставка «Я выбираю будущее своей страны», посвященная выборам в органы государственной власти и местного самоуправления, и проведено посвящение студентов политехнического колледжа в «Молодые избиратели». Мероприятие проводилось совместно с территориальной избирательной комиссией по г. Ураю.</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Специалисты архива г. Нягани на протяжении года предоставили 20 статей о ветеранах Великой Отечественной войны, жителях г. Нягани, подготовленных на основе архивных документов, в рубрику «Вспомним всех поименно» газеты «Вестник Приобья». Приняли участие в 9 телепередачах, в т.ч.: «Один день из жизни архива» (ОГТРК «Югория»), «День пишущей машинки» (НТК), «История одной фотографии (старый и новый город)» (НТК) и др.</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Архивом г. Радужного в целях ознакомления с архивной деятельностью, популяризации архивных документов проведено 31 комплексное мероприятие, включающие экскурсии в архивохранилище, обзоры действующих выставок архивных документов для представителей организаций – источников комплектования муниципального архива, ликвидированных организаций, учащихся образовательных учреждений.</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Архивисты г. Сургута и Сургутского района входили в составы оргкомитетов, осуществляли поиск и предоставление архивной информации в рамках реализации патриотического проекта «Живая память», плана мероприятий, посвященных 50-летию со дня начала строительства железных дорог Западной Сибири: железнодорожной линии Тюмень-Тобольск-Сургут, Сургут-Нижневартовск, Сургут-Новый Уренгой-Ямбург».</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Когалымские архивисты продолжили практику ежемесячного предоставления в газету «Когалымский вестник» публикаций на основе архивных документов в рубрику «Листая старые страницы…».</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Октябрьском районном архиве был организован и проведен День открытых дверей. В течение года более 800 чел. стали участниками экскурсий по архиву и посмотрели выставки архивных документов, зарегистрировано более 20000 посещений рубрики «Архивное дело» на сайте администрации района.</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Архивный отдел Советского района подготовил для размещения на тематическом сайте «Архивы Югры» и сайте администрации 10 виртуальных выставок архивных документов, в т.ч. выставку, посвященную 40-летию со дня образования Государственного природного заповедника «Малая Сосьва», фотовыставку «Детство Советского района в лицах» и др.</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Архивисты Ханты-Мансийского района приняли участие в реализации проекта «Славные люди» путем предоставления биографического материала и фотографий 8 почетных жителей района.</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 г. Нефтеюганска осуществляет тесное сотрудничество с редакцией газеты «Здравствуйте, нефтеюганцы!» в рамках публикации архивных материалов в рубрике «Нефтеюганск. 50 лет вместе». В 2016 году опубликованы материалы, посвященные деятельности архивного отдела, транспортным предприятиям города, департаменту образования и молодежной политики, предприятиям нефтедобывающей сферы. В связи с трагическими событиями на трассе Ханты-Мансийск-Нефтеюганск в декабре 2016 года по архивным документам подготовлена виртуальная выставка «Хрупкая сильная женщина», посвященная памяти И.Г. Кимакиной, тренеру по художественной гимнастике, отличнику физкультуры и спорта Российской Федерации. Подготовлена выставка архивных документов «Нефтеюганск памятный» о памятниках и памятных местах г. Нефтеюганска, которая посредством электронных носителей распространена в образовательные учреждения города для использования при проведении уроков по краеведению.</w:t>
      </w:r>
    </w:p>
    <w:p w:rsidR="00B87BEC" w:rsidRPr="00970E12" w:rsidRDefault="00B87B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В 2016 году происходило активное наполнение тематического сайта «Архивы Югры» (</w:t>
      </w:r>
      <w:hyperlink r:id="rId8" w:history="1">
        <w:r w:rsidRPr="00970E12">
          <w:rPr>
            <w:rStyle w:val="a9"/>
            <w:rFonts w:ascii="Times New Roman" w:hAnsi="Times New Roman" w:cs="Times New Roman"/>
            <w:color w:val="auto"/>
            <w:sz w:val="24"/>
            <w:szCs w:val="24"/>
          </w:rPr>
          <w:t>www.arhivugra.admhmao.ru</w:t>
        </w:r>
      </w:hyperlink>
      <w:r w:rsidRPr="00970E12">
        <w:rPr>
          <w:rFonts w:ascii="Times New Roman" w:hAnsi="Times New Roman" w:cs="Times New Roman"/>
          <w:sz w:val="24"/>
          <w:szCs w:val="24"/>
          <w:u w:val="single"/>
        </w:rPr>
        <w:t>)</w:t>
      </w:r>
      <w:r w:rsidRPr="00970E12">
        <w:rPr>
          <w:rFonts w:ascii="Times New Roman" w:hAnsi="Times New Roman" w:cs="Times New Roman"/>
          <w:sz w:val="24"/>
          <w:szCs w:val="24"/>
        </w:rPr>
        <w:t xml:space="preserve"> информационными материалами. Всего, без учета новостных </w:t>
      </w:r>
      <w:r w:rsidRPr="00970E12">
        <w:rPr>
          <w:rFonts w:ascii="Times New Roman" w:hAnsi="Times New Roman" w:cs="Times New Roman"/>
          <w:sz w:val="24"/>
          <w:szCs w:val="24"/>
        </w:rPr>
        <w:lastRenderedPageBreak/>
        <w:t>материалов, на сайте в течение 2016 года был размещен 21 материал: 8 виртуальных выставок и ссылок на них, 5 материалов в рубрике «Великая Отечественная война в архивных документах», 8 материалов в рубрике «Документы архивов Югры рассказывают». Активное участие в этом приняли: Государственный архив Югры, архивы гг. Нефтеюганска, Нижневартовска, Когалыма, Ханты-Мансийска, Нягани, Советского, Ханты-Мансийского, Березовского, Октябрьского районов.</w:t>
      </w:r>
    </w:p>
    <w:p w:rsidR="00CD06EC" w:rsidRPr="00970E12" w:rsidRDefault="00CD06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Размещение материала на тематическом сайте ведется по нескольким основным направлениям: «История Югры в архивных документах», «Нефтегазовое освоение Югры в архивных документах», «Великая Отечественная война в архивных документах», «Виртуальные выставки архивных документов», «История культуры Югры в архивных документах». В конце 2016 года была создана новая рубрика «Политические репрессии 1930-1940-х годов в архивных документах».</w:t>
      </w:r>
    </w:p>
    <w:p w:rsidR="00CD06EC" w:rsidRPr="00970E12" w:rsidRDefault="00CD06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Тематический сайт «Архивы Югры» </w:t>
      </w:r>
      <w:hyperlink r:id="rId9" w:history="1">
        <w:r w:rsidRPr="00970E12">
          <w:rPr>
            <w:rStyle w:val="a9"/>
            <w:rFonts w:ascii="Times New Roman" w:hAnsi="Times New Roman" w:cs="Times New Roman"/>
            <w:sz w:val="24"/>
            <w:szCs w:val="24"/>
          </w:rPr>
          <w:t>http://www.arhivugra.admhmao.ru</w:t>
        </w:r>
      </w:hyperlink>
      <w:r w:rsidRPr="00970E12">
        <w:rPr>
          <w:rFonts w:ascii="Times New Roman" w:hAnsi="Times New Roman" w:cs="Times New Roman"/>
          <w:sz w:val="24"/>
          <w:szCs w:val="24"/>
        </w:rPr>
        <w:t xml:space="preserve"> в 2016 году посетило 15 764 человек, официальный сайт Службы по делам архивов Ханты-Мансийского автономного округа – Югры </w:t>
      </w:r>
      <w:hyperlink r:id="rId10" w:history="1">
        <w:r w:rsidRPr="00970E12">
          <w:rPr>
            <w:rStyle w:val="a9"/>
            <w:rFonts w:ascii="Times New Roman" w:hAnsi="Times New Roman" w:cs="Times New Roman"/>
            <w:sz w:val="24"/>
            <w:szCs w:val="24"/>
          </w:rPr>
          <w:t>http://www.archivesl.admhmao.ru</w:t>
        </w:r>
      </w:hyperlink>
      <w:r w:rsidRPr="00970E12">
        <w:rPr>
          <w:rFonts w:ascii="Times New Roman" w:hAnsi="Times New Roman" w:cs="Times New Roman"/>
          <w:sz w:val="24"/>
          <w:szCs w:val="24"/>
        </w:rPr>
        <w:t xml:space="preserve"> в 2016 году посетило 8 883 человек, Информационную систему «Электронный архив Югры» посетило более 6 537 пользователей.</w:t>
      </w:r>
    </w:p>
    <w:p w:rsidR="00CD06EC" w:rsidRPr="00970E12" w:rsidRDefault="00CD06EC"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По итогам конкурса на лучший официальный сайт органов государственной власти Ханты-Мансийского автономного округа официальный сайт Службы (</w:t>
      </w:r>
      <w:hyperlink r:id="rId11" w:history="1">
        <w:r w:rsidRPr="00970E12">
          <w:rPr>
            <w:rStyle w:val="a9"/>
            <w:rFonts w:ascii="Times New Roman" w:hAnsi="Times New Roman" w:cs="Times New Roman"/>
            <w:sz w:val="24"/>
            <w:szCs w:val="24"/>
          </w:rPr>
          <w:t>www.archivesl.admhmao.ru</w:t>
        </w:r>
      </w:hyperlink>
      <w:r w:rsidRPr="00970E12">
        <w:rPr>
          <w:rFonts w:ascii="Times New Roman" w:hAnsi="Times New Roman" w:cs="Times New Roman"/>
          <w:sz w:val="24"/>
          <w:szCs w:val="24"/>
        </w:rPr>
        <w:t xml:space="preserve">) в 2016 году, вновь стал победителем, </w:t>
      </w:r>
      <w:r w:rsidR="004A24C9" w:rsidRPr="00970E12">
        <w:rPr>
          <w:rFonts w:ascii="Times New Roman" w:hAnsi="Times New Roman" w:cs="Times New Roman"/>
          <w:sz w:val="24"/>
          <w:szCs w:val="24"/>
        </w:rPr>
        <w:t>набрав 11</w:t>
      </w:r>
      <w:r w:rsidRPr="00970E12">
        <w:rPr>
          <w:rFonts w:ascii="Times New Roman" w:hAnsi="Times New Roman" w:cs="Times New Roman"/>
          <w:sz w:val="24"/>
          <w:szCs w:val="24"/>
        </w:rPr>
        <w:t>2 балл</w:t>
      </w:r>
      <w:r w:rsidR="004A24C9" w:rsidRPr="00970E12">
        <w:rPr>
          <w:rFonts w:ascii="Times New Roman" w:hAnsi="Times New Roman" w:cs="Times New Roman"/>
          <w:sz w:val="24"/>
          <w:szCs w:val="24"/>
        </w:rPr>
        <w:t>ов</w:t>
      </w:r>
      <w:r w:rsidRPr="00970E12">
        <w:rPr>
          <w:rFonts w:ascii="Times New Roman" w:hAnsi="Times New Roman" w:cs="Times New Roman"/>
          <w:sz w:val="24"/>
          <w:szCs w:val="24"/>
        </w:rPr>
        <w:t xml:space="preserve">. </w:t>
      </w:r>
    </w:p>
    <w:p w:rsidR="00133940" w:rsidRPr="00970E12" w:rsidRDefault="00F564B7"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Одним из основных направлений развития отрасли в </w:t>
      </w:r>
      <w:r w:rsidR="007932F5" w:rsidRPr="00970E12">
        <w:rPr>
          <w:rFonts w:ascii="Times New Roman" w:hAnsi="Times New Roman" w:cs="Times New Roman"/>
          <w:sz w:val="24"/>
          <w:szCs w:val="24"/>
        </w:rPr>
        <w:t xml:space="preserve">2016 </w:t>
      </w:r>
      <w:r w:rsidRPr="00970E12">
        <w:rPr>
          <w:rFonts w:ascii="Times New Roman" w:hAnsi="Times New Roman" w:cs="Times New Roman"/>
          <w:sz w:val="24"/>
          <w:szCs w:val="24"/>
        </w:rPr>
        <w:t>году было</w:t>
      </w:r>
      <w:r w:rsidR="00E761A3" w:rsidRPr="00970E12">
        <w:rPr>
          <w:rFonts w:ascii="Times New Roman" w:hAnsi="Times New Roman" w:cs="Times New Roman"/>
          <w:sz w:val="24"/>
          <w:szCs w:val="24"/>
        </w:rPr>
        <w:t xml:space="preserve"> формирование информационного массива автоматизированного общеотраслевого программного комплекса «Архивный фонд» версия 5.0.4 (далее ПК «Архивный фонд»). Клиентская оболочка ПК «Архивный фонд» версия 5.0.4 установлена на сервере Службы и созданы базы данных всех архивов автономного округа. </w:t>
      </w:r>
    </w:p>
    <w:p w:rsidR="00E761A3" w:rsidRPr="00970E12" w:rsidRDefault="007932F5"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bCs/>
          <w:sz w:val="24"/>
          <w:szCs w:val="24"/>
        </w:rPr>
        <w:t>На 01.01.2017</w:t>
      </w:r>
      <w:r w:rsidR="00E761A3" w:rsidRPr="00970E12">
        <w:rPr>
          <w:rFonts w:ascii="Times New Roman" w:hAnsi="Times New Roman" w:cs="Times New Roman"/>
          <w:bCs/>
          <w:sz w:val="24"/>
          <w:szCs w:val="24"/>
        </w:rPr>
        <w:t xml:space="preserve"> в ПК «Архивный фонд» внесено 99% заголовков фондов от общего числа, имеющихся в архивах автономного округа, в том числе 78% в ПК «Архивный фонд» версия 5.0. и 21% в ПК «Архивный фонд» версия 3.</w:t>
      </w:r>
    </w:p>
    <w:p w:rsidR="009B639E" w:rsidRPr="00970E12" w:rsidRDefault="009B639E"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bCs/>
          <w:sz w:val="24"/>
          <w:szCs w:val="24"/>
        </w:rPr>
        <w:t>В соответствии с постановлением Правительства Ханты-Мансийского автономного округа – Югры от 25.12.2015 № 485-п «О системе управления проектной деятельностью в исполнительных органах государственной власти Ханты-Мансийского автономного округа – Югры» в Архивной службе Югры реализуется проект «Электронный архив Югры» (в числе первых «пилотных» проектов органов государственной власти автономного округа).</w:t>
      </w:r>
    </w:p>
    <w:p w:rsidR="00A25DA8" w:rsidRPr="00970E12" w:rsidRDefault="00A25DA8"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bCs/>
          <w:sz w:val="24"/>
          <w:szCs w:val="24"/>
        </w:rPr>
        <w:t>В отчетном году архивами автономного округа продолжена работа по формирования цифрового контента государственной информационной системы «Электронный архив Югры». Общий объем цифрового контента информационной системы на 01.01.2017 составляет 26571 особо ценных и наиболее востребованных дел архивов автономного округа. В 2016 году переведено в электронный вид и подготовлено к загрузке в государственную информационную систему «Электронный архив Югры» 3 498 единиц хранения особо ценных и наиболее востребованных документов.</w:t>
      </w:r>
    </w:p>
    <w:p w:rsidR="00A25DA8" w:rsidRPr="00970E12" w:rsidRDefault="00A25DA8"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bCs/>
          <w:sz w:val="24"/>
          <w:szCs w:val="24"/>
        </w:rPr>
        <w:t>Оцифровывались дела наиболее значимых и востребованных фондов архивов, такие как Березовский уездный военный комиссариат, Елизаровский комендант «Народной Армии» (бандитской), а также коллекции фонды личного происхождения. Доля фондов Государственного архива Югры, переведенных в электронную форму, достигла 26%. Все активнее к проведению оцифровки архивных документов подключаются муниципальные архивы. Конечно, для значительного роста этого показателя также не хватает кадровых и технических ресурсов в муниципальных архивах.</w:t>
      </w:r>
    </w:p>
    <w:p w:rsidR="00CF5109" w:rsidRPr="00970E12" w:rsidRDefault="00CF5109"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bCs/>
          <w:sz w:val="24"/>
          <w:szCs w:val="24"/>
        </w:rPr>
        <w:t>8-9 июня 2016 года в г. Ханты-Мансийске проходил VIII Международный IT-Форум. В Форуме приняли участие более 50 архивистов из городов Ханты-Мансийского автономного округа – Югры, Магнитогорска, Москвы, Ямало-Ненецкого автономного округа, республик Татарстан и Удмуртия, а также из Франции.</w:t>
      </w:r>
      <w:r w:rsidR="006328A6" w:rsidRPr="00970E12">
        <w:rPr>
          <w:rFonts w:ascii="Times New Roman" w:hAnsi="Times New Roman" w:cs="Times New Roman"/>
          <w:bCs/>
          <w:sz w:val="24"/>
          <w:szCs w:val="24"/>
        </w:rPr>
        <w:t xml:space="preserve"> </w:t>
      </w:r>
      <w:r w:rsidRPr="00970E12">
        <w:rPr>
          <w:rFonts w:ascii="Times New Roman" w:hAnsi="Times New Roman" w:cs="Times New Roman"/>
          <w:bCs/>
          <w:sz w:val="24"/>
          <w:szCs w:val="24"/>
        </w:rPr>
        <w:t xml:space="preserve">В рамках форума 9 июня состоялся круглый стол «Электронный архив: настоящее и будущее», который был организован Архивной службой Югры. </w:t>
      </w:r>
    </w:p>
    <w:p w:rsidR="007932F5" w:rsidRPr="00970E12" w:rsidRDefault="00E761A3"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bCs/>
          <w:sz w:val="24"/>
          <w:szCs w:val="24"/>
        </w:rPr>
        <w:lastRenderedPageBreak/>
        <w:t>В развитии НСА приоритет отдается созданию тематических баз данных на основе автоматизированных архивных технологий. В настоящее время в архивах автономного округа создано и ведется 42 тематических базы данных</w:t>
      </w:r>
      <w:r w:rsidR="009B639E" w:rsidRPr="00970E12">
        <w:rPr>
          <w:rFonts w:ascii="Times New Roman" w:hAnsi="Times New Roman" w:cs="Times New Roman"/>
          <w:bCs/>
          <w:sz w:val="24"/>
          <w:szCs w:val="24"/>
        </w:rPr>
        <w:t xml:space="preserve">. </w:t>
      </w:r>
    </w:p>
    <w:p w:rsidR="009360E8" w:rsidRPr="00970E12" w:rsidRDefault="009360E8"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На 01.01.201</w:t>
      </w:r>
      <w:r w:rsidR="00BF2045">
        <w:rPr>
          <w:rFonts w:ascii="Times New Roman" w:hAnsi="Times New Roman" w:cs="Times New Roman"/>
          <w:sz w:val="24"/>
          <w:szCs w:val="24"/>
        </w:rPr>
        <w:t>7</w:t>
      </w:r>
      <w:bookmarkStart w:id="1" w:name="_GoBack"/>
      <w:bookmarkEnd w:id="1"/>
      <w:r w:rsidRPr="00970E12">
        <w:rPr>
          <w:rFonts w:ascii="Times New Roman" w:hAnsi="Times New Roman" w:cs="Times New Roman"/>
          <w:sz w:val="24"/>
          <w:szCs w:val="24"/>
        </w:rPr>
        <w:t xml:space="preserve"> численность работников в архивных органах и Государственном архиве Югры, состоящих в списочном составе,</w:t>
      </w:r>
      <w:r w:rsidR="00CF5109" w:rsidRPr="00970E12">
        <w:rPr>
          <w:rFonts w:ascii="Times New Roman" w:hAnsi="Times New Roman" w:cs="Times New Roman"/>
          <w:sz w:val="24"/>
          <w:szCs w:val="24"/>
        </w:rPr>
        <w:t xml:space="preserve">  составляет 160</w:t>
      </w:r>
      <w:r w:rsidRPr="00970E12">
        <w:rPr>
          <w:rFonts w:ascii="Times New Roman" w:hAnsi="Times New Roman" w:cs="Times New Roman"/>
          <w:sz w:val="24"/>
          <w:szCs w:val="24"/>
        </w:rPr>
        <w:t xml:space="preserve"> человек, из них  1</w:t>
      </w:r>
      <w:r w:rsidR="00CF5109" w:rsidRPr="00970E12">
        <w:rPr>
          <w:rFonts w:ascii="Times New Roman" w:hAnsi="Times New Roman" w:cs="Times New Roman"/>
          <w:sz w:val="24"/>
          <w:szCs w:val="24"/>
        </w:rPr>
        <w:t>42</w:t>
      </w:r>
      <w:r w:rsidRPr="00970E12">
        <w:rPr>
          <w:rFonts w:ascii="Times New Roman" w:hAnsi="Times New Roman" w:cs="Times New Roman"/>
          <w:sz w:val="24"/>
          <w:szCs w:val="24"/>
        </w:rPr>
        <w:t xml:space="preserve"> имеют высшее образование</w:t>
      </w:r>
      <w:r w:rsidR="00330923" w:rsidRPr="00970E12">
        <w:rPr>
          <w:rFonts w:ascii="Times New Roman" w:hAnsi="Times New Roman" w:cs="Times New Roman"/>
          <w:sz w:val="24"/>
          <w:szCs w:val="24"/>
        </w:rPr>
        <w:t>, что составляет 89</w:t>
      </w:r>
      <w:r w:rsidR="000E5D76" w:rsidRPr="00970E12">
        <w:rPr>
          <w:rFonts w:ascii="Times New Roman" w:hAnsi="Times New Roman" w:cs="Times New Roman"/>
          <w:sz w:val="24"/>
          <w:szCs w:val="24"/>
        </w:rPr>
        <w:t>%.</w:t>
      </w:r>
    </w:p>
    <w:p w:rsidR="007167E9" w:rsidRPr="00970E12" w:rsidRDefault="007167E9" w:rsidP="00970E12">
      <w:pPr>
        <w:spacing w:after="0" w:line="240" w:lineRule="auto"/>
        <w:ind w:firstLine="708"/>
        <w:jc w:val="both"/>
        <w:rPr>
          <w:rFonts w:ascii="Times New Roman" w:eastAsia="Times New Roman" w:hAnsi="Times New Roman" w:cs="Times New Roman"/>
          <w:bCs/>
          <w:sz w:val="24"/>
          <w:szCs w:val="24"/>
          <w:lang w:eastAsia="ru-RU"/>
        </w:rPr>
      </w:pPr>
      <w:r w:rsidRPr="00970E12">
        <w:rPr>
          <w:rFonts w:ascii="Times New Roman" w:eastAsia="Times New Roman" w:hAnsi="Times New Roman" w:cs="Times New Roman"/>
          <w:bCs/>
          <w:sz w:val="24"/>
          <w:szCs w:val="24"/>
          <w:lang w:eastAsia="ru-RU"/>
        </w:rPr>
        <w:t>Произошли структурные изменения в сети Архивной службы Югры.</w:t>
      </w:r>
    </w:p>
    <w:p w:rsidR="007167E9" w:rsidRPr="00970E12" w:rsidRDefault="007167E9" w:rsidP="00970E12">
      <w:pPr>
        <w:spacing w:after="0" w:line="240" w:lineRule="auto"/>
        <w:ind w:firstLine="708"/>
        <w:jc w:val="both"/>
        <w:rPr>
          <w:rFonts w:ascii="Times New Roman" w:eastAsia="Times New Roman" w:hAnsi="Times New Roman" w:cs="Times New Roman"/>
          <w:bCs/>
          <w:sz w:val="24"/>
          <w:szCs w:val="24"/>
          <w:lang w:eastAsia="ru-RU"/>
        </w:rPr>
      </w:pPr>
      <w:r w:rsidRPr="00970E12">
        <w:rPr>
          <w:rFonts w:ascii="Times New Roman" w:eastAsia="Times New Roman" w:hAnsi="Times New Roman" w:cs="Times New Roman"/>
          <w:bCs/>
          <w:sz w:val="24"/>
          <w:szCs w:val="24"/>
          <w:lang w:eastAsia="ru-RU"/>
        </w:rPr>
        <w:t>На основании решения Думы города Нягани от 08.12.2016 № 37 архивный отдел города Нягани был выведен их структуры Управления делами Администрации и переименован в архивный отдел Администрации города Нягани. Согласно распоряжению Администрации г. Мегиона от 14.04.2015 № 510-к отдел по делам архивов администрации города Мегиона вошел в состав Управления делами администрации города Мегиона.</w:t>
      </w:r>
    </w:p>
    <w:p w:rsidR="00DB72B9" w:rsidRPr="00970E12" w:rsidRDefault="00DB72B9" w:rsidP="00970E12">
      <w:pPr>
        <w:spacing w:after="0" w:line="240" w:lineRule="auto"/>
        <w:ind w:firstLine="708"/>
        <w:jc w:val="both"/>
        <w:rPr>
          <w:rFonts w:ascii="Times New Roman" w:eastAsia="Times New Roman" w:hAnsi="Times New Roman" w:cs="Times New Roman"/>
          <w:bCs/>
          <w:sz w:val="24"/>
          <w:szCs w:val="24"/>
          <w:lang w:eastAsia="ru-RU"/>
        </w:rPr>
      </w:pPr>
      <w:r w:rsidRPr="00970E12">
        <w:rPr>
          <w:rFonts w:ascii="Times New Roman" w:eastAsia="Times New Roman" w:hAnsi="Times New Roman" w:cs="Times New Roman"/>
          <w:bCs/>
          <w:sz w:val="24"/>
          <w:szCs w:val="24"/>
          <w:lang w:eastAsia="ru-RU"/>
        </w:rPr>
        <w:t xml:space="preserve">Архивисты Югры приняли участие во Всероссийском отраслевом конкурсе профессионального мастерства «Лучший архивист России – 2015/2016», который проводился на основании приказа Федерального архивного агентства от 30.12.2014 № 109. По итогам конкурса в номинации «Лучший работник муниципального архива» </w:t>
      </w:r>
      <w:r w:rsidRPr="00970E12">
        <w:rPr>
          <w:rFonts w:ascii="Times New Roman" w:eastAsia="Times New Roman" w:hAnsi="Times New Roman" w:cs="Times New Roman"/>
          <w:bCs/>
          <w:sz w:val="24"/>
          <w:szCs w:val="24"/>
          <w:lang w:val="en-US" w:eastAsia="ru-RU"/>
        </w:rPr>
        <w:t>I</w:t>
      </w:r>
      <w:r w:rsidRPr="00970E12">
        <w:rPr>
          <w:rFonts w:ascii="Times New Roman" w:eastAsia="Times New Roman" w:hAnsi="Times New Roman" w:cs="Times New Roman"/>
          <w:bCs/>
          <w:sz w:val="24"/>
          <w:szCs w:val="24"/>
          <w:lang w:eastAsia="ru-RU"/>
        </w:rPr>
        <w:t> место заняла представитель архивного сообщества Югры Павленко Нина Васильевна – начальник архивного отдела управления делами Администрации муниципального образования г. Нягань.</w:t>
      </w:r>
    </w:p>
    <w:p w:rsidR="00A178B3" w:rsidRPr="00970E12" w:rsidRDefault="00A178B3" w:rsidP="00970E12">
      <w:pPr>
        <w:spacing w:after="0" w:line="240" w:lineRule="auto"/>
        <w:ind w:firstLine="708"/>
        <w:jc w:val="both"/>
        <w:rPr>
          <w:rFonts w:ascii="Times New Roman" w:eastAsia="Times New Roman" w:hAnsi="Times New Roman" w:cs="Times New Roman"/>
          <w:bCs/>
          <w:sz w:val="24"/>
          <w:szCs w:val="24"/>
          <w:lang w:eastAsia="ru-RU"/>
        </w:rPr>
      </w:pPr>
      <w:r w:rsidRPr="00970E12">
        <w:rPr>
          <w:rFonts w:ascii="Times New Roman" w:eastAsia="Times New Roman" w:hAnsi="Times New Roman" w:cs="Times New Roman"/>
          <w:bCs/>
          <w:sz w:val="24"/>
          <w:szCs w:val="24"/>
          <w:lang w:eastAsia="ru-RU"/>
        </w:rPr>
        <w:t>В Архивной службе Югры проведён конкурс профессионального мастерства «Архивист Югры 2015/2016». По итогам двух этапов конкурса профессионального мастерства звание «Архивист Югры – 2015/16» получила Тарасевич Лилия Рафкатовна – ведущий специалист архивного отдела администрации города Нижневартовска.</w:t>
      </w:r>
    </w:p>
    <w:p w:rsidR="00CA3D92" w:rsidRPr="00970E12" w:rsidRDefault="00CA3D92"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Архивистами Югры в течение года проводились методические семинары по вопросам делопроизводства и архивного дела для специалистов ведомственных архивов; практические занятия по работе с архивными документами для учителей истории, студентов высших и средних учебных заведений.</w:t>
      </w:r>
    </w:p>
    <w:p w:rsidR="000843C1" w:rsidRPr="00970E12" w:rsidRDefault="000843C1"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У нас многое получилось в прошедшем году, но еще большее в планах на будущее.</w:t>
      </w:r>
    </w:p>
    <w:p w:rsidR="004E7D97" w:rsidRPr="00970E12" w:rsidRDefault="004E7D97"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Складывающаяся экономическая ситуация диктует необходимость концентрации имеющихся финансовых, материальных и трудовых ресурсов в государственном и муниципальных архивах автономного округа на сохранении достигнутых в последние годы значений объёмных и качественных показателей основной деятельности. </w:t>
      </w:r>
    </w:p>
    <w:p w:rsidR="00F14145" w:rsidRPr="00970E12" w:rsidRDefault="00330923"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2017</w:t>
      </w:r>
      <w:r w:rsidR="008538B9" w:rsidRPr="00970E12">
        <w:rPr>
          <w:rFonts w:ascii="Times New Roman" w:hAnsi="Times New Roman" w:cs="Times New Roman"/>
          <w:sz w:val="24"/>
          <w:szCs w:val="24"/>
        </w:rPr>
        <w:t xml:space="preserve"> год объявлен Годом </w:t>
      </w:r>
      <w:r w:rsidRPr="00970E12">
        <w:rPr>
          <w:rFonts w:ascii="Times New Roman" w:hAnsi="Times New Roman" w:cs="Times New Roman"/>
          <w:sz w:val="24"/>
          <w:szCs w:val="24"/>
        </w:rPr>
        <w:t>экологии</w:t>
      </w:r>
      <w:r w:rsidR="008538B9" w:rsidRPr="00970E12">
        <w:rPr>
          <w:rFonts w:ascii="Times New Roman" w:hAnsi="Times New Roman" w:cs="Times New Roman"/>
          <w:sz w:val="24"/>
          <w:szCs w:val="24"/>
        </w:rPr>
        <w:t xml:space="preserve"> в Российской Федерации и Годом</w:t>
      </w:r>
      <w:r w:rsidR="008B7BBB" w:rsidRPr="00970E12">
        <w:rPr>
          <w:rFonts w:ascii="Times New Roman" w:eastAsia="Times New Roman" w:hAnsi="Times New Roman" w:cs="Times New Roman"/>
          <w:sz w:val="24"/>
          <w:szCs w:val="24"/>
          <w:lang w:eastAsia="ru-RU"/>
        </w:rPr>
        <w:t xml:space="preserve"> </w:t>
      </w:r>
      <w:r w:rsidRPr="00970E12">
        <w:rPr>
          <w:rFonts w:ascii="Times New Roman" w:eastAsia="Times New Roman" w:hAnsi="Times New Roman" w:cs="Times New Roman"/>
          <w:sz w:val="24"/>
          <w:szCs w:val="24"/>
          <w:lang w:eastAsia="ru-RU"/>
        </w:rPr>
        <w:t>здоровья</w:t>
      </w:r>
      <w:r w:rsidR="008538B9" w:rsidRPr="00970E12">
        <w:rPr>
          <w:rFonts w:ascii="Times New Roman" w:hAnsi="Times New Roman" w:cs="Times New Roman"/>
          <w:sz w:val="24"/>
          <w:szCs w:val="24"/>
        </w:rPr>
        <w:t xml:space="preserve"> в Ханты-Мансийском автономном округе – Югре.</w:t>
      </w:r>
      <w:r w:rsidR="00D238E2" w:rsidRPr="00970E12">
        <w:rPr>
          <w:rFonts w:ascii="Times New Roman" w:hAnsi="Times New Roman" w:cs="Times New Roman"/>
          <w:sz w:val="24"/>
          <w:szCs w:val="24"/>
        </w:rPr>
        <w:t xml:space="preserve"> </w:t>
      </w:r>
      <w:r w:rsidRPr="00970E12">
        <w:rPr>
          <w:rFonts w:ascii="Times New Roman" w:hAnsi="Times New Roman" w:cs="Times New Roman"/>
          <w:sz w:val="24"/>
          <w:szCs w:val="24"/>
        </w:rPr>
        <w:t xml:space="preserve">Продолжается </w:t>
      </w:r>
      <w:r w:rsidR="00E84483" w:rsidRPr="00970E12">
        <w:rPr>
          <w:rFonts w:ascii="Times New Roman" w:hAnsi="Times New Roman" w:cs="Times New Roman"/>
          <w:sz w:val="24"/>
          <w:szCs w:val="24"/>
        </w:rPr>
        <w:t>подготовка к празднованию 75-летия Победы в Великой Отечественной войне</w:t>
      </w:r>
      <w:r w:rsidR="000843C1" w:rsidRPr="00970E12">
        <w:rPr>
          <w:rFonts w:ascii="Times New Roman" w:hAnsi="Times New Roman" w:cs="Times New Roman"/>
          <w:sz w:val="24"/>
          <w:szCs w:val="24"/>
        </w:rPr>
        <w:t>.</w:t>
      </w:r>
    </w:p>
    <w:p w:rsidR="008538B9" w:rsidRPr="00970E12" w:rsidRDefault="002B0891"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В течение всего года запланировано проведение различных </w:t>
      </w:r>
      <w:r w:rsidR="00E84483" w:rsidRPr="00970E12">
        <w:rPr>
          <w:rFonts w:ascii="Times New Roman" w:hAnsi="Times New Roman" w:cs="Times New Roman"/>
          <w:sz w:val="24"/>
          <w:szCs w:val="24"/>
        </w:rPr>
        <w:t xml:space="preserve">традиционных </w:t>
      </w:r>
      <w:r w:rsidRPr="00970E12">
        <w:rPr>
          <w:rFonts w:ascii="Times New Roman" w:hAnsi="Times New Roman" w:cs="Times New Roman"/>
          <w:sz w:val="24"/>
          <w:szCs w:val="24"/>
        </w:rPr>
        <w:t xml:space="preserve">мероприятий, </w:t>
      </w:r>
      <w:r w:rsidR="008B7BBB" w:rsidRPr="00970E12">
        <w:rPr>
          <w:rFonts w:ascii="Times New Roman" w:hAnsi="Times New Roman" w:cs="Times New Roman"/>
          <w:sz w:val="24"/>
          <w:szCs w:val="24"/>
        </w:rPr>
        <w:t xml:space="preserve">посвященных этим знаменательным и памятным датам, </w:t>
      </w:r>
      <w:r w:rsidRPr="00970E12">
        <w:rPr>
          <w:rFonts w:ascii="Times New Roman" w:hAnsi="Times New Roman" w:cs="Times New Roman"/>
          <w:sz w:val="24"/>
          <w:szCs w:val="24"/>
        </w:rPr>
        <w:t>в т.ч. подготовка выставок архивных документов, пу</w:t>
      </w:r>
      <w:r w:rsidR="008B7BBB" w:rsidRPr="00970E12">
        <w:rPr>
          <w:rFonts w:ascii="Times New Roman" w:hAnsi="Times New Roman" w:cs="Times New Roman"/>
          <w:sz w:val="24"/>
          <w:szCs w:val="24"/>
        </w:rPr>
        <w:t>бликация статей, издание буклетов, проведение встреч</w:t>
      </w:r>
      <w:r w:rsidR="00A368D2" w:rsidRPr="00970E12">
        <w:rPr>
          <w:rFonts w:ascii="Times New Roman" w:hAnsi="Times New Roman" w:cs="Times New Roman"/>
          <w:sz w:val="24"/>
          <w:szCs w:val="24"/>
        </w:rPr>
        <w:t xml:space="preserve"> и круглых столов, школьных уроков</w:t>
      </w:r>
      <w:r w:rsidRPr="00970E12">
        <w:rPr>
          <w:rFonts w:ascii="Times New Roman" w:hAnsi="Times New Roman" w:cs="Times New Roman"/>
          <w:sz w:val="24"/>
          <w:szCs w:val="24"/>
        </w:rPr>
        <w:t xml:space="preserve"> и др.</w:t>
      </w:r>
      <w:r w:rsidR="000843C1" w:rsidRPr="00970E12">
        <w:rPr>
          <w:rFonts w:ascii="Times New Roman" w:hAnsi="Times New Roman" w:cs="Times New Roman"/>
          <w:sz w:val="24"/>
          <w:szCs w:val="24"/>
        </w:rPr>
        <w:t xml:space="preserve"> Будет продолжен сбор документов личного происхождения ветеранов Великой Отечес</w:t>
      </w:r>
      <w:r w:rsidR="00330923" w:rsidRPr="00970E12">
        <w:rPr>
          <w:rFonts w:ascii="Times New Roman" w:hAnsi="Times New Roman" w:cs="Times New Roman"/>
          <w:sz w:val="24"/>
          <w:szCs w:val="24"/>
        </w:rPr>
        <w:t>твенной войны и тружеников тыла</w:t>
      </w:r>
      <w:r w:rsidR="000843C1" w:rsidRPr="00970E12">
        <w:rPr>
          <w:rFonts w:ascii="Times New Roman" w:hAnsi="Times New Roman" w:cs="Times New Roman"/>
          <w:sz w:val="24"/>
          <w:szCs w:val="24"/>
        </w:rPr>
        <w:t xml:space="preserve"> </w:t>
      </w:r>
      <w:r w:rsidR="00330923" w:rsidRPr="00970E12">
        <w:rPr>
          <w:rFonts w:ascii="Times New Roman" w:hAnsi="Times New Roman" w:cs="Times New Roman"/>
          <w:sz w:val="24"/>
          <w:szCs w:val="24"/>
        </w:rPr>
        <w:t>и выдающихся представителей из числа коренных малочисленных народов Севера.</w:t>
      </w:r>
    </w:p>
    <w:p w:rsidR="009830D9" w:rsidRPr="00970E12" w:rsidRDefault="009830D9" w:rsidP="00970E12">
      <w:pPr>
        <w:spacing w:after="0" w:line="240" w:lineRule="auto"/>
        <w:ind w:firstLine="708"/>
        <w:jc w:val="both"/>
        <w:rPr>
          <w:rFonts w:ascii="Times New Roman" w:hAnsi="Times New Roman" w:cs="Times New Roman"/>
          <w:bCs/>
          <w:sz w:val="24"/>
          <w:szCs w:val="24"/>
        </w:rPr>
      </w:pPr>
      <w:r w:rsidRPr="00970E12">
        <w:rPr>
          <w:rFonts w:ascii="Times New Roman" w:hAnsi="Times New Roman" w:cs="Times New Roman"/>
          <w:sz w:val="24"/>
          <w:szCs w:val="24"/>
        </w:rPr>
        <w:t xml:space="preserve">В 2017 году уже традиционно Архивная служба Югры примет участие в </w:t>
      </w:r>
      <w:r w:rsidR="00CD5D4C" w:rsidRPr="00970E12">
        <w:rPr>
          <w:rFonts w:ascii="Times New Roman" w:hAnsi="Times New Roman" w:cs="Times New Roman"/>
          <w:sz w:val="24"/>
          <w:szCs w:val="24"/>
        </w:rPr>
        <w:t xml:space="preserve">мероприятиях </w:t>
      </w:r>
      <w:r w:rsidRPr="00970E12">
        <w:rPr>
          <w:rFonts w:ascii="Times New Roman" w:hAnsi="Times New Roman" w:cs="Times New Roman"/>
          <w:bCs/>
          <w:sz w:val="24"/>
          <w:szCs w:val="24"/>
          <w:lang w:val="en-US"/>
        </w:rPr>
        <w:t>IX</w:t>
      </w:r>
      <w:r w:rsidRPr="00970E12">
        <w:rPr>
          <w:rFonts w:ascii="Times New Roman" w:hAnsi="Times New Roman" w:cs="Times New Roman"/>
          <w:bCs/>
          <w:sz w:val="24"/>
          <w:szCs w:val="24"/>
        </w:rPr>
        <w:t xml:space="preserve"> Международного IT-Форума. В </w:t>
      </w:r>
      <w:r w:rsidR="00CD5D4C" w:rsidRPr="00970E12">
        <w:rPr>
          <w:rFonts w:ascii="Times New Roman" w:hAnsi="Times New Roman" w:cs="Times New Roman"/>
          <w:bCs/>
          <w:sz w:val="24"/>
          <w:szCs w:val="24"/>
        </w:rPr>
        <w:t>р</w:t>
      </w:r>
      <w:r w:rsidRPr="00970E12">
        <w:rPr>
          <w:rFonts w:ascii="Times New Roman" w:hAnsi="Times New Roman" w:cs="Times New Roman"/>
          <w:bCs/>
          <w:sz w:val="24"/>
          <w:szCs w:val="24"/>
        </w:rPr>
        <w:t>амках Форума Службой будет организовано проведение круглого стола «Эпоха IT в архивной отрасли: проблемы сохранности и доступности электронных архивных документов».</w:t>
      </w:r>
      <w:r w:rsidR="00CD5D4C" w:rsidRPr="00970E12">
        <w:rPr>
          <w:rFonts w:ascii="Times New Roman" w:hAnsi="Times New Roman" w:cs="Times New Roman"/>
          <w:bCs/>
          <w:sz w:val="24"/>
          <w:szCs w:val="24"/>
        </w:rPr>
        <w:t xml:space="preserve"> В работе круглого стола планируется участие представителей Росархива, совета Директоров компании «ЭОС», зарубежного сектора ВНИИДАД (Франция), руководители органов управления архивным делом и государственных архивов субъектов Российской Федерации.</w:t>
      </w:r>
    </w:p>
    <w:p w:rsidR="00D94835" w:rsidRPr="00970E12" w:rsidRDefault="00D94835"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Основные направления развития архивного </w:t>
      </w:r>
      <w:r w:rsidR="00330923" w:rsidRPr="00970E12">
        <w:rPr>
          <w:rFonts w:ascii="Times New Roman" w:hAnsi="Times New Roman" w:cs="Times New Roman"/>
          <w:sz w:val="24"/>
          <w:szCs w:val="24"/>
        </w:rPr>
        <w:t>дела  в автономном округе в 2017</w:t>
      </w:r>
      <w:r w:rsidRPr="00970E12">
        <w:rPr>
          <w:rFonts w:ascii="Times New Roman" w:hAnsi="Times New Roman" w:cs="Times New Roman"/>
          <w:sz w:val="24"/>
          <w:szCs w:val="24"/>
        </w:rPr>
        <w:t xml:space="preserve"> году </w:t>
      </w:r>
      <w:r w:rsidR="007901A0" w:rsidRPr="00970E12">
        <w:rPr>
          <w:rFonts w:ascii="Times New Roman" w:hAnsi="Times New Roman" w:cs="Times New Roman"/>
          <w:sz w:val="24"/>
          <w:szCs w:val="24"/>
        </w:rPr>
        <w:t xml:space="preserve">по-прежнему </w:t>
      </w:r>
      <w:r w:rsidRPr="00970E12">
        <w:rPr>
          <w:rFonts w:ascii="Times New Roman" w:hAnsi="Times New Roman" w:cs="Times New Roman"/>
          <w:sz w:val="24"/>
          <w:szCs w:val="24"/>
        </w:rPr>
        <w:t>нацелены на обеспечение сох</w:t>
      </w:r>
      <w:r w:rsidR="007901A0" w:rsidRPr="00970E12">
        <w:rPr>
          <w:rFonts w:ascii="Times New Roman" w:hAnsi="Times New Roman" w:cs="Times New Roman"/>
          <w:sz w:val="24"/>
          <w:szCs w:val="24"/>
        </w:rPr>
        <w:t>ранности документального наследия Югры</w:t>
      </w:r>
      <w:r w:rsidR="00C068F7" w:rsidRPr="00970E12">
        <w:rPr>
          <w:rFonts w:ascii="Times New Roman" w:hAnsi="Times New Roman" w:cs="Times New Roman"/>
          <w:sz w:val="24"/>
          <w:szCs w:val="24"/>
        </w:rPr>
        <w:t>, качественное комплектование архивных фондов Югры</w:t>
      </w:r>
      <w:r w:rsidR="007901A0" w:rsidRPr="00970E12">
        <w:rPr>
          <w:rFonts w:ascii="Times New Roman" w:hAnsi="Times New Roman" w:cs="Times New Roman"/>
          <w:sz w:val="24"/>
          <w:szCs w:val="24"/>
        </w:rPr>
        <w:t xml:space="preserve"> </w:t>
      </w:r>
      <w:r w:rsidRPr="00970E12">
        <w:rPr>
          <w:rFonts w:ascii="Times New Roman" w:hAnsi="Times New Roman" w:cs="Times New Roman"/>
          <w:sz w:val="24"/>
          <w:szCs w:val="24"/>
        </w:rPr>
        <w:t xml:space="preserve">и на расширение доступа к </w:t>
      </w:r>
      <w:r w:rsidR="007901A0" w:rsidRPr="00970E12">
        <w:rPr>
          <w:rFonts w:ascii="Times New Roman" w:hAnsi="Times New Roman" w:cs="Times New Roman"/>
          <w:sz w:val="24"/>
          <w:szCs w:val="24"/>
        </w:rPr>
        <w:t>архивным документам</w:t>
      </w:r>
      <w:r w:rsidRPr="00970E12">
        <w:rPr>
          <w:rFonts w:ascii="Times New Roman" w:hAnsi="Times New Roman" w:cs="Times New Roman"/>
          <w:sz w:val="24"/>
          <w:szCs w:val="24"/>
        </w:rPr>
        <w:t xml:space="preserve"> самой широкой аудитории.</w:t>
      </w:r>
    </w:p>
    <w:p w:rsidR="004E7D97" w:rsidRPr="00970E12" w:rsidRDefault="004E7D97" w:rsidP="00970E12">
      <w:pPr>
        <w:spacing w:after="0" w:line="240" w:lineRule="auto"/>
        <w:ind w:firstLine="708"/>
        <w:jc w:val="both"/>
        <w:rPr>
          <w:rFonts w:ascii="Times New Roman" w:hAnsi="Times New Roman" w:cs="Times New Roman"/>
          <w:sz w:val="24"/>
          <w:szCs w:val="24"/>
        </w:rPr>
      </w:pPr>
      <w:r w:rsidRPr="00970E12">
        <w:rPr>
          <w:rFonts w:ascii="Times New Roman" w:hAnsi="Times New Roman" w:cs="Times New Roman"/>
          <w:sz w:val="24"/>
          <w:szCs w:val="24"/>
        </w:rPr>
        <w:t xml:space="preserve">Надеюсь, </w:t>
      </w:r>
      <w:r w:rsidR="00C24920" w:rsidRPr="00970E12">
        <w:rPr>
          <w:rFonts w:ascii="Times New Roman" w:hAnsi="Times New Roman" w:cs="Times New Roman"/>
          <w:sz w:val="24"/>
          <w:szCs w:val="24"/>
        </w:rPr>
        <w:t xml:space="preserve">что </w:t>
      </w:r>
      <w:r w:rsidR="002567A7" w:rsidRPr="00970E12">
        <w:rPr>
          <w:rFonts w:ascii="Times New Roman" w:hAnsi="Times New Roman" w:cs="Times New Roman"/>
          <w:sz w:val="24"/>
          <w:szCs w:val="24"/>
        </w:rPr>
        <w:t>мы</w:t>
      </w:r>
      <w:r w:rsidRPr="00970E12">
        <w:rPr>
          <w:rFonts w:ascii="Times New Roman" w:hAnsi="Times New Roman" w:cs="Times New Roman"/>
          <w:sz w:val="24"/>
          <w:szCs w:val="24"/>
        </w:rPr>
        <w:t xml:space="preserve"> про</w:t>
      </w:r>
      <w:r w:rsidR="00C24920" w:rsidRPr="00970E12">
        <w:rPr>
          <w:rFonts w:ascii="Times New Roman" w:hAnsi="Times New Roman" w:cs="Times New Roman"/>
          <w:sz w:val="24"/>
          <w:szCs w:val="24"/>
        </w:rPr>
        <w:t>живе</w:t>
      </w:r>
      <w:r w:rsidRPr="00970E12">
        <w:rPr>
          <w:rFonts w:ascii="Times New Roman" w:hAnsi="Times New Roman" w:cs="Times New Roman"/>
          <w:sz w:val="24"/>
          <w:szCs w:val="24"/>
        </w:rPr>
        <w:t>м</w:t>
      </w:r>
      <w:r w:rsidR="00330923" w:rsidRPr="00970E12">
        <w:rPr>
          <w:rFonts w:ascii="Times New Roman" w:hAnsi="Times New Roman" w:cs="Times New Roman"/>
          <w:sz w:val="24"/>
          <w:szCs w:val="24"/>
        </w:rPr>
        <w:t xml:space="preserve"> 2017</w:t>
      </w:r>
      <w:r w:rsidR="002567A7" w:rsidRPr="00970E12">
        <w:rPr>
          <w:rFonts w:ascii="Times New Roman" w:hAnsi="Times New Roman" w:cs="Times New Roman"/>
          <w:sz w:val="24"/>
          <w:szCs w:val="24"/>
        </w:rPr>
        <w:t xml:space="preserve"> год</w:t>
      </w:r>
      <w:r w:rsidRPr="00970E12">
        <w:rPr>
          <w:rFonts w:ascii="Times New Roman" w:hAnsi="Times New Roman" w:cs="Times New Roman"/>
          <w:sz w:val="24"/>
          <w:szCs w:val="24"/>
        </w:rPr>
        <w:t xml:space="preserve"> с хорошим настроем</w:t>
      </w:r>
      <w:r w:rsidR="002567A7" w:rsidRPr="00970E12">
        <w:rPr>
          <w:rFonts w:ascii="Times New Roman" w:hAnsi="Times New Roman" w:cs="Times New Roman"/>
          <w:sz w:val="24"/>
          <w:szCs w:val="24"/>
        </w:rPr>
        <w:t xml:space="preserve"> и достойными результатами.</w:t>
      </w:r>
      <w:r w:rsidRPr="00970E12">
        <w:rPr>
          <w:rFonts w:ascii="Times New Roman" w:hAnsi="Times New Roman" w:cs="Times New Roman"/>
          <w:sz w:val="24"/>
          <w:szCs w:val="24"/>
        </w:rPr>
        <w:t xml:space="preserve"> Архивисты, обращая свой взгляд в будущее, никогда не отрываются от </w:t>
      </w:r>
      <w:r w:rsidRPr="00970E12">
        <w:rPr>
          <w:rFonts w:ascii="Times New Roman" w:hAnsi="Times New Roman" w:cs="Times New Roman"/>
          <w:sz w:val="24"/>
          <w:szCs w:val="24"/>
        </w:rPr>
        <w:lastRenderedPageBreak/>
        <w:t xml:space="preserve">прошлого, бережно храня и открывая его страницы. Уверена, в этом </w:t>
      </w:r>
      <w:r w:rsidR="002567A7" w:rsidRPr="00970E12">
        <w:rPr>
          <w:rFonts w:ascii="Times New Roman" w:hAnsi="Times New Roman" w:cs="Times New Roman"/>
          <w:sz w:val="24"/>
          <w:szCs w:val="24"/>
        </w:rPr>
        <w:t xml:space="preserve">и есть </w:t>
      </w:r>
      <w:r w:rsidRPr="00970E12">
        <w:rPr>
          <w:rFonts w:ascii="Times New Roman" w:hAnsi="Times New Roman" w:cs="Times New Roman"/>
          <w:sz w:val="24"/>
          <w:szCs w:val="24"/>
        </w:rPr>
        <w:t>залог успешного выбранного нами курса.</w:t>
      </w:r>
    </w:p>
    <w:p w:rsidR="000843C1" w:rsidRPr="00970E12" w:rsidRDefault="000843C1" w:rsidP="00970E12">
      <w:pPr>
        <w:spacing w:after="0" w:line="240" w:lineRule="auto"/>
        <w:ind w:firstLine="708"/>
        <w:jc w:val="both"/>
        <w:rPr>
          <w:rFonts w:ascii="Times New Roman" w:hAnsi="Times New Roman" w:cs="Times New Roman"/>
          <w:sz w:val="24"/>
          <w:szCs w:val="24"/>
        </w:rPr>
      </w:pPr>
    </w:p>
    <w:sectPr w:rsidR="000843C1" w:rsidRPr="00970E12" w:rsidSect="00C13CA9">
      <w:headerReference w:type="default" r:id="rId12"/>
      <w:pgSz w:w="11906" w:h="16838" w:code="9"/>
      <w:pgMar w:top="567" w:right="851"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C4D" w:rsidRDefault="00965C4D" w:rsidP="00C577EB">
      <w:pPr>
        <w:spacing w:after="0" w:line="240" w:lineRule="auto"/>
      </w:pPr>
      <w:r>
        <w:separator/>
      </w:r>
    </w:p>
  </w:endnote>
  <w:endnote w:type="continuationSeparator" w:id="0">
    <w:p w:rsidR="00965C4D" w:rsidRDefault="00965C4D" w:rsidP="00C57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C4D" w:rsidRDefault="00965C4D" w:rsidP="00C577EB">
      <w:pPr>
        <w:spacing w:after="0" w:line="240" w:lineRule="auto"/>
      </w:pPr>
      <w:r>
        <w:separator/>
      </w:r>
    </w:p>
  </w:footnote>
  <w:footnote w:type="continuationSeparator" w:id="0">
    <w:p w:rsidR="00965C4D" w:rsidRDefault="00965C4D" w:rsidP="00C577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884749"/>
      <w:docPartObj>
        <w:docPartGallery w:val="Page Numbers (Top of Page)"/>
        <w:docPartUnique/>
      </w:docPartObj>
    </w:sdtPr>
    <w:sdtEndPr/>
    <w:sdtContent>
      <w:p w:rsidR="00C577EB" w:rsidRDefault="00C577EB">
        <w:pPr>
          <w:pStyle w:val="a5"/>
          <w:jc w:val="center"/>
        </w:pPr>
        <w:r>
          <w:fldChar w:fldCharType="begin"/>
        </w:r>
        <w:r>
          <w:instrText>PAGE   \* MERGEFORMAT</w:instrText>
        </w:r>
        <w:r>
          <w:fldChar w:fldCharType="separate"/>
        </w:r>
        <w:r w:rsidR="00BF2045">
          <w:rPr>
            <w:noProof/>
          </w:rPr>
          <w:t>7</w:t>
        </w:r>
        <w:r>
          <w:fldChar w:fldCharType="end"/>
        </w:r>
      </w:p>
    </w:sdtContent>
  </w:sdt>
  <w:p w:rsidR="00C577EB" w:rsidRDefault="00C577E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E4738"/>
    <w:multiLevelType w:val="hybridMultilevel"/>
    <w:tmpl w:val="B1EAF734"/>
    <w:lvl w:ilvl="0" w:tplc="123281B6">
      <w:numFmt w:val="bullet"/>
      <w:lvlText w:val="•"/>
      <w:lvlJc w:val="left"/>
      <w:pPr>
        <w:ind w:left="2121" w:hanging="1413"/>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528F082E"/>
    <w:multiLevelType w:val="hybridMultilevel"/>
    <w:tmpl w:val="09C8BEB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9A7"/>
    <w:rsid w:val="00003A4E"/>
    <w:rsid w:val="00004AD1"/>
    <w:rsid w:val="00004D22"/>
    <w:rsid w:val="000068BB"/>
    <w:rsid w:val="00007AEA"/>
    <w:rsid w:val="000109F5"/>
    <w:rsid w:val="000110D9"/>
    <w:rsid w:val="00011DFA"/>
    <w:rsid w:val="00016167"/>
    <w:rsid w:val="00016592"/>
    <w:rsid w:val="00017D51"/>
    <w:rsid w:val="000201A3"/>
    <w:rsid w:val="0002247F"/>
    <w:rsid w:val="00024BE6"/>
    <w:rsid w:val="000267C2"/>
    <w:rsid w:val="0003126D"/>
    <w:rsid w:val="00031E5C"/>
    <w:rsid w:val="00031F5A"/>
    <w:rsid w:val="00032651"/>
    <w:rsid w:val="0003362A"/>
    <w:rsid w:val="00035C0B"/>
    <w:rsid w:val="00036F17"/>
    <w:rsid w:val="00037B63"/>
    <w:rsid w:val="00040342"/>
    <w:rsid w:val="00040AC7"/>
    <w:rsid w:val="00042264"/>
    <w:rsid w:val="00042D63"/>
    <w:rsid w:val="00045548"/>
    <w:rsid w:val="00046604"/>
    <w:rsid w:val="00046818"/>
    <w:rsid w:val="00046AFD"/>
    <w:rsid w:val="00047027"/>
    <w:rsid w:val="000508FC"/>
    <w:rsid w:val="000548CD"/>
    <w:rsid w:val="00054A30"/>
    <w:rsid w:val="00054DD6"/>
    <w:rsid w:val="00055BD3"/>
    <w:rsid w:val="00060C03"/>
    <w:rsid w:val="00063684"/>
    <w:rsid w:val="00066CD7"/>
    <w:rsid w:val="00066E41"/>
    <w:rsid w:val="00071FE4"/>
    <w:rsid w:val="00073103"/>
    <w:rsid w:val="0007360B"/>
    <w:rsid w:val="00075271"/>
    <w:rsid w:val="00075469"/>
    <w:rsid w:val="00076289"/>
    <w:rsid w:val="00076827"/>
    <w:rsid w:val="00077A9E"/>
    <w:rsid w:val="00077BC8"/>
    <w:rsid w:val="00077F28"/>
    <w:rsid w:val="00080806"/>
    <w:rsid w:val="00082D3D"/>
    <w:rsid w:val="00083C51"/>
    <w:rsid w:val="000843C1"/>
    <w:rsid w:val="0008572A"/>
    <w:rsid w:val="00086F94"/>
    <w:rsid w:val="000908F6"/>
    <w:rsid w:val="00090BBF"/>
    <w:rsid w:val="00092E5C"/>
    <w:rsid w:val="00095F3C"/>
    <w:rsid w:val="000B07B6"/>
    <w:rsid w:val="000B2CB9"/>
    <w:rsid w:val="000B34ED"/>
    <w:rsid w:val="000B44AC"/>
    <w:rsid w:val="000C0531"/>
    <w:rsid w:val="000C69E0"/>
    <w:rsid w:val="000D018A"/>
    <w:rsid w:val="000D1BB3"/>
    <w:rsid w:val="000D4F6D"/>
    <w:rsid w:val="000E0721"/>
    <w:rsid w:val="000E31EB"/>
    <w:rsid w:val="000E39EA"/>
    <w:rsid w:val="000E5D76"/>
    <w:rsid w:val="000E5FCE"/>
    <w:rsid w:val="000F08B2"/>
    <w:rsid w:val="000F1944"/>
    <w:rsid w:val="000F5CAE"/>
    <w:rsid w:val="000F6AB5"/>
    <w:rsid w:val="000F7955"/>
    <w:rsid w:val="001055EB"/>
    <w:rsid w:val="001056F5"/>
    <w:rsid w:val="00107774"/>
    <w:rsid w:val="00113161"/>
    <w:rsid w:val="0011703A"/>
    <w:rsid w:val="001200CE"/>
    <w:rsid w:val="001209E3"/>
    <w:rsid w:val="00121D0B"/>
    <w:rsid w:val="00122B51"/>
    <w:rsid w:val="00122EB8"/>
    <w:rsid w:val="001253CD"/>
    <w:rsid w:val="001258FA"/>
    <w:rsid w:val="00132D5E"/>
    <w:rsid w:val="00133940"/>
    <w:rsid w:val="0013434D"/>
    <w:rsid w:val="001351F0"/>
    <w:rsid w:val="00140D58"/>
    <w:rsid w:val="001429A8"/>
    <w:rsid w:val="001439EE"/>
    <w:rsid w:val="001447D4"/>
    <w:rsid w:val="00145A3A"/>
    <w:rsid w:val="0014653E"/>
    <w:rsid w:val="00152F50"/>
    <w:rsid w:val="00154026"/>
    <w:rsid w:val="00155D28"/>
    <w:rsid w:val="0015648A"/>
    <w:rsid w:val="00160134"/>
    <w:rsid w:val="00160342"/>
    <w:rsid w:val="00160382"/>
    <w:rsid w:val="0016280B"/>
    <w:rsid w:val="00163FF8"/>
    <w:rsid w:val="00165409"/>
    <w:rsid w:val="00165747"/>
    <w:rsid w:val="0016698C"/>
    <w:rsid w:val="00170997"/>
    <w:rsid w:val="00170D33"/>
    <w:rsid w:val="001718C7"/>
    <w:rsid w:val="001723AD"/>
    <w:rsid w:val="001761B5"/>
    <w:rsid w:val="00176BB7"/>
    <w:rsid w:val="00176C1E"/>
    <w:rsid w:val="00181AD1"/>
    <w:rsid w:val="001826AF"/>
    <w:rsid w:val="0018663F"/>
    <w:rsid w:val="00193E35"/>
    <w:rsid w:val="00194529"/>
    <w:rsid w:val="001967CA"/>
    <w:rsid w:val="001976EF"/>
    <w:rsid w:val="00197A42"/>
    <w:rsid w:val="001A08A4"/>
    <w:rsid w:val="001A2028"/>
    <w:rsid w:val="001A2E84"/>
    <w:rsid w:val="001A5992"/>
    <w:rsid w:val="001A5E99"/>
    <w:rsid w:val="001A63E9"/>
    <w:rsid w:val="001A65EB"/>
    <w:rsid w:val="001B0277"/>
    <w:rsid w:val="001B035E"/>
    <w:rsid w:val="001B283E"/>
    <w:rsid w:val="001B3891"/>
    <w:rsid w:val="001B69E0"/>
    <w:rsid w:val="001C0470"/>
    <w:rsid w:val="001C0C75"/>
    <w:rsid w:val="001C0E5A"/>
    <w:rsid w:val="001C2B8D"/>
    <w:rsid w:val="001C4E9E"/>
    <w:rsid w:val="001C519C"/>
    <w:rsid w:val="001C56EA"/>
    <w:rsid w:val="001D05C5"/>
    <w:rsid w:val="001E1F19"/>
    <w:rsid w:val="001E306D"/>
    <w:rsid w:val="001E599E"/>
    <w:rsid w:val="001E5B83"/>
    <w:rsid w:val="001E5E9F"/>
    <w:rsid w:val="001E690E"/>
    <w:rsid w:val="001E7C01"/>
    <w:rsid w:val="001F20B3"/>
    <w:rsid w:val="001F3F17"/>
    <w:rsid w:val="001F5FD5"/>
    <w:rsid w:val="00206042"/>
    <w:rsid w:val="002076D7"/>
    <w:rsid w:val="002077EF"/>
    <w:rsid w:val="00207D24"/>
    <w:rsid w:val="00211872"/>
    <w:rsid w:val="00212AC4"/>
    <w:rsid w:val="002138BE"/>
    <w:rsid w:val="002176A3"/>
    <w:rsid w:val="002214AA"/>
    <w:rsid w:val="00225556"/>
    <w:rsid w:val="00225F64"/>
    <w:rsid w:val="0023195D"/>
    <w:rsid w:val="00232425"/>
    <w:rsid w:val="00233422"/>
    <w:rsid w:val="0023487B"/>
    <w:rsid w:val="0023510A"/>
    <w:rsid w:val="00235A70"/>
    <w:rsid w:val="00237485"/>
    <w:rsid w:val="00242836"/>
    <w:rsid w:val="00242CFB"/>
    <w:rsid w:val="00242ECC"/>
    <w:rsid w:val="00242F82"/>
    <w:rsid w:val="00243E89"/>
    <w:rsid w:val="00244DFA"/>
    <w:rsid w:val="00245547"/>
    <w:rsid w:val="002459E0"/>
    <w:rsid w:val="002463C3"/>
    <w:rsid w:val="002467D4"/>
    <w:rsid w:val="00246A07"/>
    <w:rsid w:val="00251A62"/>
    <w:rsid w:val="00251D33"/>
    <w:rsid w:val="00252145"/>
    <w:rsid w:val="002529B4"/>
    <w:rsid w:val="00253484"/>
    <w:rsid w:val="00253BB3"/>
    <w:rsid w:val="002567A7"/>
    <w:rsid w:val="00260554"/>
    <w:rsid w:val="002612A7"/>
    <w:rsid w:val="0026175B"/>
    <w:rsid w:val="002618C6"/>
    <w:rsid w:val="00262E15"/>
    <w:rsid w:val="00262F15"/>
    <w:rsid w:val="00263B40"/>
    <w:rsid w:val="00263C78"/>
    <w:rsid w:val="00265FF8"/>
    <w:rsid w:val="00266C33"/>
    <w:rsid w:val="00266D8F"/>
    <w:rsid w:val="0027192D"/>
    <w:rsid w:val="00275B3E"/>
    <w:rsid w:val="00282ECB"/>
    <w:rsid w:val="00282F8D"/>
    <w:rsid w:val="00285A73"/>
    <w:rsid w:val="00286518"/>
    <w:rsid w:val="00287F5D"/>
    <w:rsid w:val="002916A7"/>
    <w:rsid w:val="002969B6"/>
    <w:rsid w:val="00297153"/>
    <w:rsid w:val="002A084B"/>
    <w:rsid w:val="002A0954"/>
    <w:rsid w:val="002A2856"/>
    <w:rsid w:val="002A42D5"/>
    <w:rsid w:val="002A75E0"/>
    <w:rsid w:val="002B0891"/>
    <w:rsid w:val="002B11F6"/>
    <w:rsid w:val="002B2CD2"/>
    <w:rsid w:val="002B30DF"/>
    <w:rsid w:val="002B3B12"/>
    <w:rsid w:val="002B40D8"/>
    <w:rsid w:val="002B580B"/>
    <w:rsid w:val="002B6D1C"/>
    <w:rsid w:val="002B7E18"/>
    <w:rsid w:val="002C2609"/>
    <w:rsid w:val="002C4A2A"/>
    <w:rsid w:val="002C56BC"/>
    <w:rsid w:val="002C6CA7"/>
    <w:rsid w:val="002C6EA3"/>
    <w:rsid w:val="002D32F4"/>
    <w:rsid w:val="002D52B9"/>
    <w:rsid w:val="002E30AE"/>
    <w:rsid w:val="002E4067"/>
    <w:rsid w:val="002E42C8"/>
    <w:rsid w:val="002E4D0B"/>
    <w:rsid w:val="002E7E6F"/>
    <w:rsid w:val="002F167F"/>
    <w:rsid w:val="002F24D1"/>
    <w:rsid w:val="002F2F40"/>
    <w:rsid w:val="002F3E75"/>
    <w:rsid w:val="002F4046"/>
    <w:rsid w:val="002F7869"/>
    <w:rsid w:val="002F79AA"/>
    <w:rsid w:val="00302914"/>
    <w:rsid w:val="00306BB2"/>
    <w:rsid w:val="00310063"/>
    <w:rsid w:val="003100C9"/>
    <w:rsid w:val="00310503"/>
    <w:rsid w:val="00310FD3"/>
    <w:rsid w:val="0031167D"/>
    <w:rsid w:val="00312554"/>
    <w:rsid w:val="00315194"/>
    <w:rsid w:val="003166EB"/>
    <w:rsid w:val="00320300"/>
    <w:rsid w:val="0032030F"/>
    <w:rsid w:val="00321809"/>
    <w:rsid w:val="003238F9"/>
    <w:rsid w:val="00324AF0"/>
    <w:rsid w:val="0032640C"/>
    <w:rsid w:val="00327409"/>
    <w:rsid w:val="00327962"/>
    <w:rsid w:val="00327D3E"/>
    <w:rsid w:val="00330923"/>
    <w:rsid w:val="00332211"/>
    <w:rsid w:val="00333873"/>
    <w:rsid w:val="00340816"/>
    <w:rsid w:val="00340A36"/>
    <w:rsid w:val="003421EC"/>
    <w:rsid w:val="00344330"/>
    <w:rsid w:val="0034595E"/>
    <w:rsid w:val="00351BF4"/>
    <w:rsid w:val="00353C14"/>
    <w:rsid w:val="00354653"/>
    <w:rsid w:val="003606C9"/>
    <w:rsid w:val="00361F6C"/>
    <w:rsid w:val="003622A7"/>
    <w:rsid w:val="003622BC"/>
    <w:rsid w:val="0036303D"/>
    <w:rsid w:val="00363FD4"/>
    <w:rsid w:val="0036411D"/>
    <w:rsid w:val="00371C85"/>
    <w:rsid w:val="003739E9"/>
    <w:rsid w:val="00374856"/>
    <w:rsid w:val="003749B4"/>
    <w:rsid w:val="0037507A"/>
    <w:rsid w:val="00380933"/>
    <w:rsid w:val="00381015"/>
    <w:rsid w:val="00381419"/>
    <w:rsid w:val="00381BAF"/>
    <w:rsid w:val="003845E2"/>
    <w:rsid w:val="003847BC"/>
    <w:rsid w:val="003874E2"/>
    <w:rsid w:val="00390747"/>
    <w:rsid w:val="003934F3"/>
    <w:rsid w:val="003979A7"/>
    <w:rsid w:val="003A0BDA"/>
    <w:rsid w:val="003A221E"/>
    <w:rsid w:val="003A2C39"/>
    <w:rsid w:val="003A2CCE"/>
    <w:rsid w:val="003A38EF"/>
    <w:rsid w:val="003A4871"/>
    <w:rsid w:val="003A4E0D"/>
    <w:rsid w:val="003A526F"/>
    <w:rsid w:val="003A54CE"/>
    <w:rsid w:val="003A642E"/>
    <w:rsid w:val="003B08E7"/>
    <w:rsid w:val="003B7B2B"/>
    <w:rsid w:val="003C11F2"/>
    <w:rsid w:val="003C14E6"/>
    <w:rsid w:val="003C1658"/>
    <w:rsid w:val="003C3CB1"/>
    <w:rsid w:val="003C4527"/>
    <w:rsid w:val="003C457F"/>
    <w:rsid w:val="003C5BDE"/>
    <w:rsid w:val="003C62E1"/>
    <w:rsid w:val="003C6D00"/>
    <w:rsid w:val="003C7883"/>
    <w:rsid w:val="003D0029"/>
    <w:rsid w:val="003D131C"/>
    <w:rsid w:val="003D1982"/>
    <w:rsid w:val="003D3590"/>
    <w:rsid w:val="003D4ACD"/>
    <w:rsid w:val="003D6EA0"/>
    <w:rsid w:val="003D6EC0"/>
    <w:rsid w:val="003E48F9"/>
    <w:rsid w:val="003E7185"/>
    <w:rsid w:val="003E7BD7"/>
    <w:rsid w:val="003F3ABF"/>
    <w:rsid w:val="003F54A5"/>
    <w:rsid w:val="003F5592"/>
    <w:rsid w:val="003F6890"/>
    <w:rsid w:val="0040273A"/>
    <w:rsid w:val="00406972"/>
    <w:rsid w:val="004146D8"/>
    <w:rsid w:val="00414FD3"/>
    <w:rsid w:val="0041795B"/>
    <w:rsid w:val="00420540"/>
    <w:rsid w:val="00421627"/>
    <w:rsid w:val="00423039"/>
    <w:rsid w:val="0042487B"/>
    <w:rsid w:val="00425586"/>
    <w:rsid w:val="004255C1"/>
    <w:rsid w:val="004270D0"/>
    <w:rsid w:val="0043052D"/>
    <w:rsid w:val="00431775"/>
    <w:rsid w:val="00431DD4"/>
    <w:rsid w:val="004348D1"/>
    <w:rsid w:val="00434DDD"/>
    <w:rsid w:val="00436A37"/>
    <w:rsid w:val="0043746A"/>
    <w:rsid w:val="00443136"/>
    <w:rsid w:val="0044703D"/>
    <w:rsid w:val="00447445"/>
    <w:rsid w:val="004501C8"/>
    <w:rsid w:val="004508DE"/>
    <w:rsid w:val="0045092D"/>
    <w:rsid w:val="00451315"/>
    <w:rsid w:val="0045134C"/>
    <w:rsid w:val="004518D1"/>
    <w:rsid w:val="00453665"/>
    <w:rsid w:val="00453911"/>
    <w:rsid w:val="004544C7"/>
    <w:rsid w:val="00455864"/>
    <w:rsid w:val="00456972"/>
    <w:rsid w:val="00463519"/>
    <w:rsid w:val="00463C89"/>
    <w:rsid w:val="00465690"/>
    <w:rsid w:val="00471BE3"/>
    <w:rsid w:val="00473B38"/>
    <w:rsid w:val="0047535E"/>
    <w:rsid w:val="00476803"/>
    <w:rsid w:val="0047790D"/>
    <w:rsid w:val="00481334"/>
    <w:rsid w:val="00482664"/>
    <w:rsid w:val="00482C42"/>
    <w:rsid w:val="0048328D"/>
    <w:rsid w:val="004840AE"/>
    <w:rsid w:val="00484670"/>
    <w:rsid w:val="004868F6"/>
    <w:rsid w:val="00491B45"/>
    <w:rsid w:val="0049652A"/>
    <w:rsid w:val="0049689C"/>
    <w:rsid w:val="00497FD0"/>
    <w:rsid w:val="004A06EA"/>
    <w:rsid w:val="004A1ACA"/>
    <w:rsid w:val="004A24C9"/>
    <w:rsid w:val="004A5BE2"/>
    <w:rsid w:val="004A5DD6"/>
    <w:rsid w:val="004A69F9"/>
    <w:rsid w:val="004B70FE"/>
    <w:rsid w:val="004B7A39"/>
    <w:rsid w:val="004C15CA"/>
    <w:rsid w:val="004C22B6"/>
    <w:rsid w:val="004C494A"/>
    <w:rsid w:val="004C49AD"/>
    <w:rsid w:val="004C78C8"/>
    <w:rsid w:val="004D00CF"/>
    <w:rsid w:val="004D0882"/>
    <w:rsid w:val="004D1658"/>
    <w:rsid w:val="004D2AE1"/>
    <w:rsid w:val="004D48FE"/>
    <w:rsid w:val="004D49E4"/>
    <w:rsid w:val="004D5417"/>
    <w:rsid w:val="004D79C3"/>
    <w:rsid w:val="004E0A2A"/>
    <w:rsid w:val="004E0B1D"/>
    <w:rsid w:val="004E17AD"/>
    <w:rsid w:val="004E1EEB"/>
    <w:rsid w:val="004E2F73"/>
    <w:rsid w:val="004E40A7"/>
    <w:rsid w:val="004E44A6"/>
    <w:rsid w:val="004E6EB7"/>
    <w:rsid w:val="004E7085"/>
    <w:rsid w:val="004E7D97"/>
    <w:rsid w:val="004F29D3"/>
    <w:rsid w:val="004F4A0E"/>
    <w:rsid w:val="004F508B"/>
    <w:rsid w:val="004F5FCD"/>
    <w:rsid w:val="004F7E19"/>
    <w:rsid w:val="00505780"/>
    <w:rsid w:val="0050648C"/>
    <w:rsid w:val="00506610"/>
    <w:rsid w:val="00512C3C"/>
    <w:rsid w:val="00512C47"/>
    <w:rsid w:val="00514D91"/>
    <w:rsid w:val="00515615"/>
    <w:rsid w:val="00516264"/>
    <w:rsid w:val="0052019B"/>
    <w:rsid w:val="00520873"/>
    <w:rsid w:val="00520B2F"/>
    <w:rsid w:val="005217C6"/>
    <w:rsid w:val="0052351F"/>
    <w:rsid w:val="00525D79"/>
    <w:rsid w:val="00526866"/>
    <w:rsid w:val="00527CF4"/>
    <w:rsid w:val="00531B6B"/>
    <w:rsid w:val="00533075"/>
    <w:rsid w:val="005353CB"/>
    <w:rsid w:val="0053644E"/>
    <w:rsid w:val="00540467"/>
    <w:rsid w:val="00540FC1"/>
    <w:rsid w:val="00547A40"/>
    <w:rsid w:val="00550B27"/>
    <w:rsid w:val="005525CC"/>
    <w:rsid w:val="005526F3"/>
    <w:rsid w:val="0055342B"/>
    <w:rsid w:val="00553CBE"/>
    <w:rsid w:val="00555A59"/>
    <w:rsid w:val="0055659C"/>
    <w:rsid w:val="00562789"/>
    <w:rsid w:val="0056317C"/>
    <w:rsid w:val="00563A14"/>
    <w:rsid w:val="00564DB5"/>
    <w:rsid w:val="00566DAC"/>
    <w:rsid w:val="00567011"/>
    <w:rsid w:val="005706CB"/>
    <w:rsid w:val="0057161C"/>
    <w:rsid w:val="00572ADF"/>
    <w:rsid w:val="00572CF2"/>
    <w:rsid w:val="00574970"/>
    <w:rsid w:val="0057745A"/>
    <w:rsid w:val="00582437"/>
    <w:rsid w:val="00583E15"/>
    <w:rsid w:val="00584EDA"/>
    <w:rsid w:val="0058697A"/>
    <w:rsid w:val="005872D1"/>
    <w:rsid w:val="00591905"/>
    <w:rsid w:val="00592B00"/>
    <w:rsid w:val="005937F7"/>
    <w:rsid w:val="00594049"/>
    <w:rsid w:val="00595874"/>
    <w:rsid w:val="005A5DC4"/>
    <w:rsid w:val="005A6C4B"/>
    <w:rsid w:val="005A7982"/>
    <w:rsid w:val="005B1ABE"/>
    <w:rsid w:val="005B23A6"/>
    <w:rsid w:val="005B3C40"/>
    <w:rsid w:val="005B4758"/>
    <w:rsid w:val="005B7C46"/>
    <w:rsid w:val="005B7E3C"/>
    <w:rsid w:val="005C0820"/>
    <w:rsid w:val="005C211A"/>
    <w:rsid w:val="005C3015"/>
    <w:rsid w:val="005C6FA5"/>
    <w:rsid w:val="005C7310"/>
    <w:rsid w:val="005D0960"/>
    <w:rsid w:val="005D0EF8"/>
    <w:rsid w:val="005D375A"/>
    <w:rsid w:val="005D64BA"/>
    <w:rsid w:val="005E30A9"/>
    <w:rsid w:val="005E361B"/>
    <w:rsid w:val="005E3AA8"/>
    <w:rsid w:val="005E4FBF"/>
    <w:rsid w:val="005E537F"/>
    <w:rsid w:val="005E6057"/>
    <w:rsid w:val="005E650E"/>
    <w:rsid w:val="005E7CDF"/>
    <w:rsid w:val="005F0B8D"/>
    <w:rsid w:val="005F1F27"/>
    <w:rsid w:val="005F228A"/>
    <w:rsid w:val="005F30A4"/>
    <w:rsid w:val="005F58A7"/>
    <w:rsid w:val="006035D3"/>
    <w:rsid w:val="006046EA"/>
    <w:rsid w:val="006047D3"/>
    <w:rsid w:val="006075B7"/>
    <w:rsid w:val="00610480"/>
    <w:rsid w:val="00610B05"/>
    <w:rsid w:val="00610D2F"/>
    <w:rsid w:val="00612437"/>
    <w:rsid w:val="0061322E"/>
    <w:rsid w:val="00615BF0"/>
    <w:rsid w:val="00620157"/>
    <w:rsid w:val="00626000"/>
    <w:rsid w:val="0062735C"/>
    <w:rsid w:val="006328A6"/>
    <w:rsid w:val="00640908"/>
    <w:rsid w:val="00640E41"/>
    <w:rsid w:val="00643DBC"/>
    <w:rsid w:val="0064557B"/>
    <w:rsid w:val="0064675D"/>
    <w:rsid w:val="00647E76"/>
    <w:rsid w:val="0065136E"/>
    <w:rsid w:val="00651906"/>
    <w:rsid w:val="00653CF1"/>
    <w:rsid w:val="006559C7"/>
    <w:rsid w:val="00660242"/>
    <w:rsid w:val="006618E1"/>
    <w:rsid w:val="006624CE"/>
    <w:rsid w:val="00662F69"/>
    <w:rsid w:val="00663CD3"/>
    <w:rsid w:val="00664551"/>
    <w:rsid w:val="0066485F"/>
    <w:rsid w:val="0066574D"/>
    <w:rsid w:val="00667517"/>
    <w:rsid w:val="0066789C"/>
    <w:rsid w:val="00670096"/>
    <w:rsid w:val="006701FA"/>
    <w:rsid w:val="006713B9"/>
    <w:rsid w:val="00673444"/>
    <w:rsid w:val="00674DD0"/>
    <w:rsid w:val="006754D6"/>
    <w:rsid w:val="006816B5"/>
    <w:rsid w:val="00682983"/>
    <w:rsid w:val="00683D4A"/>
    <w:rsid w:val="00683E7F"/>
    <w:rsid w:val="006860CE"/>
    <w:rsid w:val="00686C95"/>
    <w:rsid w:val="00690071"/>
    <w:rsid w:val="00692A03"/>
    <w:rsid w:val="00695616"/>
    <w:rsid w:val="006A21DB"/>
    <w:rsid w:val="006A2E23"/>
    <w:rsid w:val="006A32F4"/>
    <w:rsid w:val="006A4051"/>
    <w:rsid w:val="006A46B0"/>
    <w:rsid w:val="006A67C4"/>
    <w:rsid w:val="006A7146"/>
    <w:rsid w:val="006B035F"/>
    <w:rsid w:val="006B3EEA"/>
    <w:rsid w:val="006B4243"/>
    <w:rsid w:val="006C113F"/>
    <w:rsid w:val="006C1157"/>
    <w:rsid w:val="006C11AA"/>
    <w:rsid w:val="006C1717"/>
    <w:rsid w:val="006C192B"/>
    <w:rsid w:val="006C223F"/>
    <w:rsid w:val="006C37F8"/>
    <w:rsid w:val="006C53F8"/>
    <w:rsid w:val="006C6EF7"/>
    <w:rsid w:val="006C7138"/>
    <w:rsid w:val="006C72FE"/>
    <w:rsid w:val="006C78D8"/>
    <w:rsid w:val="006D0AEE"/>
    <w:rsid w:val="006D0DB7"/>
    <w:rsid w:val="006D119A"/>
    <w:rsid w:val="006D11B0"/>
    <w:rsid w:val="006D2EC6"/>
    <w:rsid w:val="006D3367"/>
    <w:rsid w:val="006D35A5"/>
    <w:rsid w:val="006D6FEC"/>
    <w:rsid w:val="006D7547"/>
    <w:rsid w:val="006E0BF5"/>
    <w:rsid w:val="006E0CE1"/>
    <w:rsid w:val="006E23A0"/>
    <w:rsid w:val="006E4A88"/>
    <w:rsid w:val="006E4B60"/>
    <w:rsid w:val="006E50BD"/>
    <w:rsid w:val="006E5115"/>
    <w:rsid w:val="006E736A"/>
    <w:rsid w:val="006E7ABE"/>
    <w:rsid w:val="006F1B6B"/>
    <w:rsid w:val="006F4421"/>
    <w:rsid w:val="006F4DA2"/>
    <w:rsid w:val="00700512"/>
    <w:rsid w:val="0070457D"/>
    <w:rsid w:val="0070731C"/>
    <w:rsid w:val="0071015D"/>
    <w:rsid w:val="00710805"/>
    <w:rsid w:val="0071260B"/>
    <w:rsid w:val="00714870"/>
    <w:rsid w:val="007157B4"/>
    <w:rsid w:val="00715805"/>
    <w:rsid w:val="007167E9"/>
    <w:rsid w:val="00725C9F"/>
    <w:rsid w:val="0072700C"/>
    <w:rsid w:val="00730A0E"/>
    <w:rsid w:val="00735313"/>
    <w:rsid w:val="00735A98"/>
    <w:rsid w:val="007400DB"/>
    <w:rsid w:val="007429AF"/>
    <w:rsid w:val="007432A7"/>
    <w:rsid w:val="00743EAD"/>
    <w:rsid w:val="007466E9"/>
    <w:rsid w:val="00747F91"/>
    <w:rsid w:val="0075105A"/>
    <w:rsid w:val="00751E4C"/>
    <w:rsid w:val="00760068"/>
    <w:rsid w:val="00762163"/>
    <w:rsid w:val="00766D07"/>
    <w:rsid w:val="00770CEB"/>
    <w:rsid w:val="00771383"/>
    <w:rsid w:val="00772478"/>
    <w:rsid w:val="007724E3"/>
    <w:rsid w:val="00772A53"/>
    <w:rsid w:val="0078178A"/>
    <w:rsid w:val="00782A30"/>
    <w:rsid w:val="00783999"/>
    <w:rsid w:val="00784446"/>
    <w:rsid w:val="00785461"/>
    <w:rsid w:val="007860E9"/>
    <w:rsid w:val="007876E6"/>
    <w:rsid w:val="00787DF2"/>
    <w:rsid w:val="007901A0"/>
    <w:rsid w:val="007903E8"/>
    <w:rsid w:val="00790A98"/>
    <w:rsid w:val="00792F39"/>
    <w:rsid w:val="007932F5"/>
    <w:rsid w:val="00796443"/>
    <w:rsid w:val="007A2AF0"/>
    <w:rsid w:val="007A402A"/>
    <w:rsid w:val="007A46C6"/>
    <w:rsid w:val="007A6684"/>
    <w:rsid w:val="007A7041"/>
    <w:rsid w:val="007A7C0E"/>
    <w:rsid w:val="007B22EA"/>
    <w:rsid w:val="007B2FCE"/>
    <w:rsid w:val="007B3AAB"/>
    <w:rsid w:val="007B5D67"/>
    <w:rsid w:val="007C2241"/>
    <w:rsid w:val="007C25E4"/>
    <w:rsid w:val="007C2629"/>
    <w:rsid w:val="007C3693"/>
    <w:rsid w:val="007C3E8E"/>
    <w:rsid w:val="007C4A11"/>
    <w:rsid w:val="007C667B"/>
    <w:rsid w:val="007D0313"/>
    <w:rsid w:val="007D032F"/>
    <w:rsid w:val="007D21CF"/>
    <w:rsid w:val="007D2B9A"/>
    <w:rsid w:val="007D2E9A"/>
    <w:rsid w:val="007D4EEE"/>
    <w:rsid w:val="007D5221"/>
    <w:rsid w:val="007D52F3"/>
    <w:rsid w:val="007D5704"/>
    <w:rsid w:val="007D7238"/>
    <w:rsid w:val="007E1610"/>
    <w:rsid w:val="007E281D"/>
    <w:rsid w:val="007E5ED3"/>
    <w:rsid w:val="007E784B"/>
    <w:rsid w:val="007F017E"/>
    <w:rsid w:val="007F0BEC"/>
    <w:rsid w:val="007F3795"/>
    <w:rsid w:val="007F4D6E"/>
    <w:rsid w:val="007F6C24"/>
    <w:rsid w:val="008003D0"/>
    <w:rsid w:val="00802ADD"/>
    <w:rsid w:val="0080620C"/>
    <w:rsid w:val="00806B14"/>
    <w:rsid w:val="00807A5F"/>
    <w:rsid w:val="00810580"/>
    <w:rsid w:val="00813650"/>
    <w:rsid w:val="008148C4"/>
    <w:rsid w:val="00825123"/>
    <w:rsid w:val="00825276"/>
    <w:rsid w:val="00831129"/>
    <w:rsid w:val="00831159"/>
    <w:rsid w:val="00831432"/>
    <w:rsid w:val="00833B6A"/>
    <w:rsid w:val="00834F9B"/>
    <w:rsid w:val="00843B15"/>
    <w:rsid w:val="00846381"/>
    <w:rsid w:val="008472C8"/>
    <w:rsid w:val="0085066A"/>
    <w:rsid w:val="0085121F"/>
    <w:rsid w:val="00852C34"/>
    <w:rsid w:val="008538B9"/>
    <w:rsid w:val="00860B51"/>
    <w:rsid w:val="008637A8"/>
    <w:rsid w:val="00864F56"/>
    <w:rsid w:val="00865E15"/>
    <w:rsid w:val="00871625"/>
    <w:rsid w:val="008724F4"/>
    <w:rsid w:val="00874BA6"/>
    <w:rsid w:val="00874D4D"/>
    <w:rsid w:val="00877EE5"/>
    <w:rsid w:val="008811D6"/>
    <w:rsid w:val="00881A9B"/>
    <w:rsid w:val="00881CD8"/>
    <w:rsid w:val="0088244C"/>
    <w:rsid w:val="00884C13"/>
    <w:rsid w:val="00885721"/>
    <w:rsid w:val="00887E90"/>
    <w:rsid w:val="008915E5"/>
    <w:rsid w:val="008925F6"/>
    <w:rsid w:val="008931AE"/>
    <w:rsid w:val="00893748"/>
    <w:rsid w:val="0089462A"/>
    <w:rsid w:val="00896B9A"/>
    <w:rsid w:val="00897375"/>
    <w:rsid w:val="008A0457"/>
    <w:rsid w:val="008A6AED"/>
    <w:rsid w:val="008A75D5"/>
    <w:rsid w:val="008A77B0"/>
    <w:rsid w:val="008B0256"/>
    <w:rsid w:val="008B0BA3"/>
    <w:rsid w:val="008B0E97"/>
    <w:rsid w:val="008B2560"/>
    <w:rsid w:val="008B2687"/>
    <w:rsid w:val="008B2814"/>
    <w:rsid w:val="008B61DE"/>
    <w:rsid w:val="008B7BBB"/>
    <w:rsid w:val="008C060A"/>
    <w:rsid w:val="008C1BDA"/>
    <w:rsid w:val="008C31C3"/>
    <w:rsid w:val="008C4202"/>
    <w:rsid w:val="008C51D4"/>
    <w:rsid w:val="008C5562"/>
    <w:rsid w:val="008D02FA"/>
    <w:rsid w:val="008D0C07"/>
    <w:rsid w:val="008D22B9"/>
    <w:rsid w:val="008D29F7"/>
    <w:rsid w:val="008D3D6A"/>
    <w:rsid w:val="008D4D4B"/>
    <w:rsid w:val="008D59F3"/>
    <w:rsid w:val="008E11D0"/>
    <w:rsid w:val="008E25BF"/>
    <w:rsid w:val="008E2A86"/>
    <w:rsid w:val="008E6D4C"/>
    <w:rsid w:val="008F26F1"/>
    <w:rsid w:val="008F335D"/>
    <w:rsid w:val="0090502A"/>
    <w:rsid w:val="009109AD"/>
    <w:rsid w:val="009123F2"/>
    <w:rsid w:val="009143EC"/>
    <w:rsid w:val="00915177"/>
    <w:rsid w:val="009171A7"/>
    <w:rsid w:val="00917987"/>
    <w:rsid w:val="00925C36"/>
    <w:rsid w:val="00927DCE"/>
    <w:rsid w:val="00931A75"/>
    <w:rsid w:val="00934523"/>
    <w:rsid w:val="009360E8"/>
    <w:rsid w:val="00936CCD"/>
    <w:rsid w:val="00936D0A"/>
    <w:rsid w:val="00940575"/>
    <w:rsid w:val="00942EDB"/>
    <w:rsid w:val="009471A4"/>
    <w:rsid w:val="00947E31"/>
    <w:rsid w:val="00950C77"/>
    <w:rsid w:val="009535E3"/>
    <w:rsid w:val="0095510D"/>
    <w:rsid w:val="009620B7"/>
    <w:rsid w:val="00964043"/>
    <w:rsid w:val="00965C4D"/>
    <w:rsid w:val="00965FEF"/>
    <w:rsid w:val="00967CEB"/>
    <w:rsid w:val="009700A1"/>
    <w:rsid w:val="0097018E"/>
    <w:rsid w:val="0097076C"/>
    <w:rsid w:val="00970E12"/>
    <w:rsid w:val="00970E4D"/>
    <w:rsid w:val="00971406"/>
    <w:rsid w:val="009718A9"/>
    <w:rsid w:val="00973CB1"/>
    <w:rsid w:val="00973E3A"/>
    <w:rsid w:val="00976125"/>
    <w:rsid w:val="00982F1F"/>
    <w:rsid w:val="009830D9"/>
    <w:rsid w:val="00984BC8"/>
    <w:rsid w:val="009862DE"/>
    <w:rsid w:val="0099443D"/>
    <w:rsid w:val="00994548"/>
    <w:rsid w:val="009A1990"/>
    <w:rsid w:val="009A19C5"/>
    <w:rsid w:val="009A3B65"/>
    <w:rsid w:val="009A4772"/>
    <w:rsid w:val="009A7A03"/>
    <w:rsid w:val="009B1DB6"/>
    <w:rsid w:val="009B4074"/>
    <w:rsid w:val="009B4918"/>
    <w:rsid w:val="009B5ED0"/>
    <w:rsid w:val="009B639E"/>
    <w:rsid w:val="009C0189"/>
    <w:rsid w:val="009C5E8F"/>
    <w:rsid w:val="009C7B38"/>
    <w:rsid w:val="009C7D1E"/>
    <w:rsid w:val="009D1F78"/>
    <w:rsid w:val="009D2EFE"/>
    <w:rsid w:val="009D3CD5"/>
    <w:rsid w:val="009E3C2F"/>
    <w:rsid w:val="009E59A2"/>
    <w:rsid w:val="009E59A7"/>
    <w:rsid w:val="009E6FD7"/>
    <w:rsid w:val="009E7FD8"/>
    <w:rsid w:val="009F1B92"/>
    <w:rsid w:val="009F2ACC"/>
    <w:rsid w:val="009F3C62"/>
    <w:rsid w:val="009F3DDD"/>
    <w:rsid w:val="009F5363"/>
    <w:rsid w:val="00A00142"/>
    <w:rsid w:val="00A0121C"/>
    <w:rsid w:val="00A03B88"/>
    <w:rsid w:val="00A0441E"/>
    <w:rsid w:val="00A0447C"/>
    <w:rsid w:val="00A05C8F"/>
    <w:rsid w:val="00A070F4"/>
    <w:rsid w:val="00A074CC"/>
    <w:rsid w:val="00A07530"/>
    <w:rsid w:val="00A11AC4"/>
    <w:rsid w:val="00A13194"/>
    <w:rsid w:val="00A13570"/>
    <w:rsid w:val="00A14DD5"/>
    <w:rsid w:val="00A1755C"/>
    <w:rsid w:val="00A178B3"/>
    <w:rsid w:val="00A216CF"/>
    <w:rsid w:val="00A22BE7"/>
    <w:rsid w:val="00A2407D"/>
    <w:rsid w:val="00A2461A"/>
    <w:rsid w:val="00A256C7"/>
    <w:rsid w:val="00A25DA8"/>
    <w:rsid w:val="00A262AB"/>
    <w:rsid w:val="00A26BCC"/>
    <w:rsid w:val="00A27054"/>
    <w:rsid w:val="00A27627"/>
    <w:rsid w:val="00A27D78"/>
    <w:rsid w:val="00A3019A"/>
    <w:rsid w:val="00A303A6"/>
    <w:rsid w:val="00A30AA4"/>
    <w:rsid w:val="00A30EFF"/>
    <w:rsid w:val="00A33F04"/>
    <w:rsid w:val="00A3445B"/>
    <w:rsid w:val="00A36229"/>
    <w:rsid w:val="00A3629D"/>
    <w:rsid w:val="00A365E5"/>
    <w:rsid w:val="00A368D2"/>
    <w:rsid w:val="00A40D57"/>
    <w:rsid w:val="00A417E0"/>
    <w:rsid w:val="00A41A9D"/>
    <w:rsid w:val="00A42328"/>
    <w:rsid w:val="00A435DF"/>
    <w:rsid w:val="00A44EF8"/>
    <w:rsid w:val="00A4613F"/>
    <w:rsid w:val="00A466A9"/>
    <w:rsid w:val="00A5358F"/>
    <w:rsid w:val="00A63933"/>
    <w:rsid w:val="00A6500C"/>
    <w:rsid w:val="00A668F9"/>
    <w:rsid w:val="00A671E5"/>
    <w:rsid w:val="00A73953"/>
    <w:rsid w:val="00A74CBB"/>
    <w:rsid w:val="00A767C4"/>
    <w:rsid w:val="00A777A9"/>
    <w:rsid w:val="00A835C9"/>
    <w:rsid w:val="00A8371C"/>
    <w:rsid w:val="00A83C15"/>
    <w:rsid w:val="00A840A8"/>
    <w:rsid w:val="00A84C2E"/>
    <w:rsid w:val="00A8695D"/>
    <w:rsid w:val="00A901DA"/>
    <w:rsid w:val="00A93E01"/>
    <w:rsid w:val="00A94059"/>
    <w:rsid w:val="00A94193"/>
    <w:rsid w:val="00A96D3C"/>
    <w:rsid w:val="00A96F1B"/>
    <w:rsid w:val="00A97A2E"/>
    <w:rsid w:val="00AA1E3C"/>
    <w:rsid w:val="00AA3486"/>
    <w:rsid w:val="00AA744A"/>
    <w:rsid w:val="00AB0FA4"/>
    <w:rsid w:val="00AB4637"/>
    <w:rsid w:val="00AB4BD3"/>
    <w:rsid w:val="00AB51A8"/>
    <w:rsid w:val="00AB69EC"/>
    <w:rsid w:val="00AC0178"/>
    <w:rsid w:val="00AC05E4"/>
    <w:rsid w:val="00AC064E"/>
    <w:rsid w:val="00AC0842"/>
    <w:rsid w:val="00AC556C"/>
    <w:rsid w:val="00AC792A"/>
    <w:rsid w:val="00AD1E34"/>
    <w:rsid w:val="00AD273C"/>
    <w:rsid w:val="00AD4AA9"/>
    <w:rsid w:val="00AE037C"/>
    <w:rsid w:val="00AE3438"/>
    <w:rsid w:val="00AE3C3A"/>
    <w:rsid w:val="00AE56BD"/>
    <w:rsid w:val="00AE6A7E"/>
    <w:rsid w:val="00AE7064"/>
    <w:rsid w:val="00AF006D"/>
    <w:rsid w:val="00AF17AA"/>
    <w:rsid w:val="00AF4D27"/>
    <w:rsid w:val="00AF4D3B"/>
    <w:rsid w:val="00AF725D"/>
    <w:rsid w:val="00B020CE"/>
    <w:rsid w:val="00B03685"/>
    <w:rsid w:val="00B0414F"/>
    <w:rsid w:val="00B04F94"/>
    <w:rsid w:val="00B06635"/>
    <w:rsid w:val="00B068D4"/>
    <w:rsid w:val="00B06AA0"/>
    <w:rsid w:val="00B07046"/>
    <w:rsid w:val="00B07723"/>
    <w:rsid w:val="00B07C25"/>
    <w:rsid w:val="00B07D61"/>
    <w:rsid w:val="00B12263"/>
    <w:rsid w:val="00B12BBF"/>
    <w:rsid w:val="00B17DB8"/>
    <w:rsid w:val="00B20197"/>
    <w:rsid w:val="00B21478"/>
    <w:rsid w:val="00B2555C"/>
    <w:rsid w:val="00B25F1E"/>
    <w:rsid w:val="00B27843"/>
    <w:rsid w:val="00B311B5"/>
    <w:rsid w:val="00B336EE"/>
    <w:rsid w:val="00B355F9"/>
    <w:rsid w:val="00B3782C"/>
    <w:rsid w:val="00B414C8"/>
    <w:rsid w:val="00B4193F"/>
    <w:rsid w:val="00B45BF3"/>
    <w:rsid w:val="00B46B80"/>
    <w:rsid w:val="00B47357"/>
    <w:rsid w:val="00B47831"/>
    <w:rsid w:val="00B509CA"/>
    <w:rsid w:val="00B552EB"/>
    <w:rsid w:val="00B56EAE"/>
    <w:rsid w:val="00B7170E"/>
    <w:rsid w:val="00B751A7"/>
    <w:rsid w:val="00B753CF"/>
    <w:rsid w:val="00B80B87"/>
    <w:rsid w:val="00B81535"/>
    <w:rsid w:val="00B83749"/>
    <w:rsid w:val="00B83BF1"/>
    <w:rsid w:val="00B85237"/>
    <w:rsid w:val="00B87BEC"/>
    <w:rsid w:val="00B9081B"/>
    <w:rsid w:val="00B90ADD"/>
    <w:rsid w:val="00B91B66"/>
    <w:rsid w:val="00B9281B"/>
    <w:rsid w:val="00B93273"/>
    <w:rsid w:val="00B9443B"/>
    <w:rsid w:val="00B949B1"/>
    <w:rsid w:val="00B94C0F"/>
    <w:rsid w:val="00BA1309"/>
    <w:rsid w:val="00BA235F"/>
    <w:rsid w:val="00BA49A4"/>
    <w:rsid w:val="00BA585F"/>
    <w:rsid w:val="00BA71F1"/>
    <w:rsid w:val="00BB0A72"/>
    <w:rsid w:val="00BB0CA1"/>
    <w:rsid w:val="00BB3D77"/>
    <w:rsid w:val="00BC090F"/>
    <w:rsid w:val="00BC4C9F"/>
    <w:rsid w:val="00BC4E34"/>
    <w:rsid w:val="00BC618A"/>
    <w:rsid w:val="00BC7908"/>
    <w:rsid w:val="00BD12B0"/>
    <w:rsid w:val="00BD1EB0"/>
    <w:rsid w:val="00BD2F34"/>
    <w:rsid w:val="00BD2FF5"/>
    <w:rsid w:val="00BD3920"/>
    <w:rsid w:val="00BD3B53"/>
    <w:rsid w:val="00BD651F"/>
    <w:rsid w:val="00BD74E1"/>
    <w:rsid w:val="00BD78E9"/>
    <w:rsid w:val="00BE1C62"/>
    <w:rsid w:val="00BE4FF6"/>
    <w:rsid w:val="00BE6B94"/>
    <w:rsid w:val="00BE7260"/>
    <w:rsid w:val="00BE7334"/>
    <w:rsid w:val="00BF1E05"/>
    <w:rsid w:val="00BF2045"/>
    <w:rsid w:val="00BF2607"/>
    <w:rsid w:val="00BF3FB0"/>
    <w:rsid w:val="00BF6239"/>
    <w:rsid w:val="00C03F9A"/>
    <w:rsid w:val="00C05297"/>
    <w:rsid w:val="00C05CDB"/>
    <w:rsid w:val="00C066EF"/>
    <w:rsid w:val="00C068F7"/>
    <w:rsid w:val="00C0734E"/>
    <w:rsid w:val="00C103A1"/>
    <w:rsid w:val="00C11C3D"/>
    <w:rsid w:val="00C13BAE"/>
    <w:rsid w:val="00C13CA9"/>
    <w:rsid w:val="00C16501"/>
    <w:rsid w:val="00C177FF"/>
    <w:rsid w:val="00C22CF7"/>
    <w:rsid w:val="00C242DB"/>
    <w:rsid w:val="00C243E9"/>
    <w:rsid w:val="00C24920"/>
    <w:rsid w:val="00C25AAE"/>
    <w:rsid w:val="00C302EA"/>
    <w:rsid w:val="00C320D2"/>
    <w:rsid w:val="00C32F65"/>
    <w:rsid w:val="00C35AAC"/>
    <w:rsid w:val="00C37286"/>
    <w:rsid w:val="00C40B4C"/>
    <w:rsid w:val="00C42616"/>
    <w:rsid w:val="00C50331"/>
    <w:rsid w:val="00C53B36"/>
    <w:rsid w:val="00C540A9"/>
    <w:rsid w:val="00C54DB1"/>
    <w:rsid w:val="00C577EB"/>
    <w:rsid w:val="00C57FD3"/>
    <w:rsid w:val="00C63B22"/>
    <w:rsid w:val="00C64A68"/>
    <w:rsid w:val="00C6579A"/>
    <w:rsid w:val="00C709AA"/>
    <w:rsid w:val="00C71C37"/>
    <w:rsid w:val="00C73AA3"/>
    <w:rsid w:val="00C755FD"/>
    <w:rsid w:val="00C75872"/>
    <w:rsid w:val="00C77093"/>
    <w:rsid w:val="00C825A5"/>
    <w:rsid w:val="00C83A29"/>
    <w:rsid w:val="00C84140"/>
    <w:rsid w:val="00C85799"/>
    <w:rsid w:val="00C85DD3"/>
    <w:rsid w:val="00C86DDD"/>
    <w:rsid w:val="00C91077"/>
    <w:rsid w:val="00C9207B"/>
    <w:rsid w:val="00C94434"/>
    <w:rsid w:val="00C94498"/>
    <w:rsid w:val="00C9552E"/>
    <w:rsid w:val="00C966F2"/>
    <w:rsid w:val="00C97683"/>
    <w:rsid w:val="00CA3D92"/>
    <w:rsid w:val="00CA43E1"/>
    <w:rsid w:val="00CA47C7"/>
    <w:rsid w:val="00CA490A"/>
    <w:rsid w:val="00CA590A"/>
    <w:rsid w:val="00CB1880"/>
    <w:rsid w:val="00CB7B3D"/>
    <w:rsid w:val="00CC08CC"/>
    <w:rsid w:val="00CC1D12"/>
    <w:rsid w:val="00CC298D"/>
    <w:rsid w:val="00CC3A9D"/>
    <w:rsid w:val="00CC5426"/>
    <w:rsid w:val="00CC6BBA"/>
    <w:rsid w:val="00CD0003"/>
    <w:rsid w:val="00CD06EC"/>
    <w:rsid w:val="00CD2A77"/>
    <w:rsid w:val="00CD336D"/>
    <w:rsid w:val="00CD512E"/>
    <w:rsid w:val="00CD5D4C"/>
    <w:rsid w:val="00CD5F57"/>
    <w:rsid w:val="00CD75A9"/>
    <w:rsid w:val="00CE0145"/>
    <w:rsid w:val="00CE1961"/>
    <w:rsid w:val="00CE3654"/>
    <w:rsid w:val="00CE3B2B"/>
    <w:rsid w:val="00CE5404"/>
    <w:rsid w:val="00CE5EE1"/>
    <w:rsid w:val="00CF04E8"/>
    <w:rsid w:val="00CF06F2"/>
    <w:rsid w:val="00CF17F9"/>
    <w:rsid w:val="00CF18BF"/>
    <w:rsid w:val="00CF3BA3"/>
    <w:rsid w:val="00CF5109"/>
    <w:rsid w:val="00D00CD2"/>
    <w:rsid w:val="00D0559B"/>
    <w:rsid w:val="00D05E1C"/>
    <w:rsid w:val="00D115B9"/>
    <w:rsid w:val="00D118E6"/>
    <w:rsid w:val="00D147B0"/>
    <w:rsid w:val="00D14932"/>
    <w:rsid w:val="00D16AB3"/>
    <w:rsid w:val="00D1707F"/>
    <w:rsid w:val="00D17ABD"/>
    <w:rsid w:val="00D2000C"/>
    <w:rsid w:val="00D20D65"/>
    <w:rsid w:val="00D21DAC"/>
    <w:rsid w:val="00D238E2"/>
    <w:rsid w:val="00D25AAD"/>
    <w:rsid w:val="00D27520"/>
    <w:rsid w:val="00D303A8"/>
    <w:rsid w:val="00D3674F"/>
    <w:rsid w:val="00D3756F"/>
    <w:rsid w:val="00D3760B"/>
    <w:rsid w:val="00D40238"/>
    <w:rsid w:val="00D42598"/>
    <w:rsid w:val="00D470D1"/>
    <w:rsid w:val="00D47DAB"/>
    <w:rsid w:val="00D502C1"/>
    <w:rsid w:val="00D50872"/>
    <w:rsid w:val="00D54A78"/>
    <w:rsid w:val="00D6163C"/>
    <w:rsid w:val="00D6273F"/>
    <w:rsid w:val="00D649C6"/>
    <w:rsid w:val="00D66042"/>
    <w:rsid w:val="00D67A76"/>
    <w:rsid w:val="00D723C1"/>
    <w:rsid w:val="00D72AED"/>
    <w:rsid w:val="00D7329E"/>
    <w:rsid w:val="00D76867"/>
    <w:rsid w:val="00D7772C"/>
    <w:rsid w:val="00D813CC"/>
    <w:rsid w:val="00D82A4A"/>
    <w:rsid w:val="00D82C17"/>
    <w:rsid w:val="00D84346"/>
    <w:rsid w:val="00D8537F"/>
    <w:rsid w:val="00D87694"/>
    <w:rsid w:val="00D919E2"/>
    <w:rsid w:val="00D93D99"/>
    <w:rsid w:val="00D93FFF"/>
    <w:rsid w:val="00D94835"/>
    <w:rsid w:val="00DA2509"/>
    <w:rsid w:val="00DA3E2C"/>
    <w:rsid w:val="00DA3ED6"/>
    <w:rsid w:val="00DB0E44"/>
    <w:rsid w:val="00DB3700"/>
    <w:rsid w:val="00DB3AE9"/>
    <w:rsid w:val="00DB5E68"/>
    <w:rsid w:val="00DB6370"/>
    <w:rsid w:val="00DB72B9"/>
    <w:rsid w:val="00DC2342"/>
    <w:rsid w:val="00DC27E9"/>
    <w:rsid w:val="00DC3277"/>
    <w:rsid w:val="00DC37A6"/>
    <w:rsid w:val="00DC383A"/>
    <w:rsid w:val="00DC678B"/>
    <w:rsid w:val="00DC785F"/>
    <w:rsid w:val="00DD1A5C"/>
    <w:rsid w:val="00DD5520"/>
    <w:rsid w:val="00DD573D"/>
    <w:rsid w:val="00DD5E84"/>
    <w:rsid w:val="00DD6C56"/>
    <w:rsid w:val="00DE2370"/>
    <w:rsid w:val="00DE37AE"/>
    <w:rsid w:val="00DE584A"/>
    <w:rsid w:val="00DE723A"/>
    <w:rsid w:val="00DE7C19"/>
    <w:rsid w:val="00DF3F36"/>
    <w:rsid w:val="00DF3FEA"/>
    <w:rsid w:val="00DF59D9"/>
    <w:rsid w:val="00DF610A"/>
    <w:rsid w:val="00E000F4"/>
    <w:rsid w:val="00E01165"/>
    <w:rsid w:val="00E03189"/>
    <w:rsid w:val="00E04A6A"/>
    <w:rsid w:val="00E0540E"/>
    <w:rsid w:val="00E0599D"/>
    <w:rsid w:val="00E064A1"/>
    <w:rsid w:val="00E07FCB"/>
    <w:rsid w:val="00E11C13"/>
    <w:rsid w:val="00E12449"/>
    <w:rsid w:val="00E157EF"/>
    <w:rsid w:val="00E20270"/>
    <w:rsid w:val="00E207AD"/>
    <w:rsid w:val="00E208FC"/>
    <w:rsid w:val="00E209BD"/>
    <w:rsid w:val="00E240E7"/>
    <w:rsid w:val="00E25280"/>
    <w:rsid w:val="00E25F8B"/>
    <w:rsid w:val="00E264AA"/>
    <w:rsid w:val="00E3016A"/>
    <w:rsid w:val="00E3146E"/>
    <w:rsid w:val="00E31C44"/>
    <w:rsid w:val="00E3246E"/>
    <w:rsid w:val="00E325A9"/>
    <w:rsid w:val="00E3390F"/>
    <w:rsid w:val="00E34230"/>
    <w:rsid w:val="00E343C4"/>
    <w:rsid w:val="00E34FE7"/>
    <w:rsid w:val="00E37D2C"/>
    <w:rsid w:val="00E40BC6"/>
    <w:rsid w:val="00E419A2"/>
    <w:rsid w:val="00E42DF8"/>
    <w:rsid w:val="00E45368"/>
    <w:rsid w:val="00E4767A"/>
    <w:rsid w:val="00E50B8D"/>
    <w:rsid w:val="00E54122"/>
    <w:rsid w:val="00E549A2"/>
    <w:rsid w:val="00E55597"/>
    <w:rsid w:val="00E56B1A"/>
    <w:rsid w:val="00E57D16"/>
    <w:rsid w:val="00E667CF"/>
    <w:rsid w:val="00E70602"/>
    <w:rsid w:val="00E727D2"/>
    <w:rsid w:val="00E74296"/>
    <w:rsid w:val="00E75796"/>
    <w:rsid w:val="00E761A3"/>
    <w:rsid w:val="00E765F4"/>
    <w:rsid w:val="00E819AA"/>
    <w:rsid w:val="00E82D66"/>
    <w:rsid w:val="00E82F85"/>
    <w:rsid w:val="00E83FD2"/>
    <w:rsid w:val="00E84483"/>
    <w:rsid w:val="00E847AC"/>
    <w:rsid w:val="00E859BD"/>
    <w:rsid w:val="00E87D6F"/>
    <w:rsid w:val="00E91312"/>
    <w:rsid w:val="00E9287F"/>
    <w:rsid w:val="00E92D4F"/>
    <w:rsid w:val="00E92F93"/>
    <w:rsid w:val="00E937BE"/>
    <w:rsid w:val="00E95AA6"/>
    <w:rsid w:val="00E96C8E"/>
    <w:rsid w:val="00E97667"/>
    <w:rsid w:val="00EA0B0A"/>
    <w:rsid w:val="00EA2D26"/>
    <w:rsid w:val="00EA3736"/>
    <w:rsid w:val="00EA381B"/>
    <w:rsid w:val="00EA4CD9"/>
    <w:rsid w:val="00EA4D9D"/>
    <w:rsid w:val="00EA67CD"/>
    <w:rsid w:val="00EB2D60"/>
    <w:rsid w:val="00EB4916"/>
    <w:rsid w:val="00EB53FF"/>
    <w:rsid w:val="00EB7DBB"/>
    <w:rsid w:val="00EC4637"/>
    <w:rsid w:val="00ED221B"/>
    <w:rsid w:val="00ED3443"/>
    <w:rsid w:val="00EE02AA"/>
    <w:rsid w:val="00EE0C66"/>
    <w:rsid w:val="00EE23F5"/>
    <w:rsid w:val="00EE2E07"/>
    <w:rsid w:val="00EE66F8"/>
    <w:rsid w:val="00EE6F72"/>
    <w:rsid w:val="00EF0204"/>
    <w:rsid w:val="00EF1678"/>
    <w:rsid w:val="00EF2B08"/>
    <w:rsid w:val="00EF4194"/>
    <w:rsid w:val="00F0207B"/>
    <w:rsid w:val="00F04924"/>
    <w:rsid w:val="00F051A3"/>
    <w:rsid w:val="00F14145"/>
    <w:rsid w:val="00F15A88"/>
    <w:rsid w:val="00F169E5"/>
    <w:rsid w:val="00F170D2"/>
    <w:rsid w:val="00F17DBC"/>
    <w:rsid w:val="00F23312"/>
    <w:rsid w:val="00F242BC"/>
    <w:rsid w:val="00F25BBD"/>
    <w:rsid w:val="00F27990"/>
    <w:rsid w:val="00F30E7B"/>
    <w:rsid w:val="00F32055"/>
    <w:rsid w:val="00F32F5E"/>
    <w:rsid w:val="00F4048B"/>
    <w:rsid w:val="00F41D52"/>
    <w:rsid w:val="00F43B1C"/>
    <w:rsid w:val="00F44343"/>
    <w:rsid w:val="00F44833"/>
    <w:rsid w:val="00F44C93"/>
    <w:rsid w:val="00F45365"/>
    <w:rsid w:val="00F47240"/>
    <w:rsid w:val="00F476E5"/>
    <w:rsid w:val="00F51763"/>
    <w:rsid w:val="00F530EA"/>
    <w:rsid w:val="00F539FC"/>
    <w:rsid w:val="00F564B7"/>
    <w:rsid w:val="00F56A3E"/>
    <w:rsid w:val="00F57C56"/>
    <w:rsid w:val="00F6094C"/>
    <w:rsid w:val="00F63C79"/>
    <w:rsid w:val="00F64D69"/>
    <w:rsid w:val="00F7051C"/>
    <w:rsid w:val="00F70751"/>
    <w:rsid w:val="00F7084B"/>
    <w:rsid w:val="00F70926"/>
    <w:rsid w:val="00F70FA6"/>
    <w:rsid w:val="00F71016"/>
    <w:rsid w:val="00F72A52"/>
    <w:rsid w:val="00F72D5C"/>
    <w:rsid w:val="00F737EC"/>
    <w:rsid w:val="00F73DA7"/>
    <w:rsid w:val="00F73E6C"/>
    <w:rsid w:val="00F73ECE"/>
    <w:rsid w:val="00F740B8"/>
    <w:rsid w:val="00F75D72"/>
    <w:rsid w:val="00F8203C"/>
    <w:rsid w:val="00F82997"/>
    <w:rsid w:val="00F82D9F"/>
    <w:rsid w:val="00F83A5A"/>
    <w:rsid w:val="00F84D36"/>
    <w:rsid w:val="00F85C51"/>
    <w:rsid w:val="00F87852"/>
    <w:rsid w:val="00F878B8"/>
    <w:rsid w:val="00F87A3B"/>
    <w:rsid w:val="00F90559"/>
    <w:rsid w:val="00F90866"/>
    <w:rsid w:val="00F912A2"/>
    <w:rsid w:val="00F92ECE"/>
    <w:rsid w:val="00F9356B"/>
    <w:rsid w:val="00F94B88"/>
    <w:rsid w:val="00F956BC"/>
    <w:rsid w:val="00F958DE"/>
    <w:rsid w:val="00F96082"/>
    <w:rsid w:val="00FA1CEC"/>
    <w:rsid w:val="00FA3621"/>
    <w:rsid w:val="00FA39FA"/>
    <w:rsid w:val="00FA4BD7"/>
    <w:rsid w:val="00FA6E8D"/>
    <w:rsid w:val="00FB2574"/>
    <w:rsid w:val="00FB2F33"/>
    <w:rsid w:val="00FB5275"/>
    <w:rsid w:val="00FC15F1"/>
    <w:rsid w:val="00FC5858"/>
    <w:rsid w:val="00FC5FC0"/>
    <w:rsid w:val="00FC63E7"/>
    <w:rsid w:val="00FC6595"/>
    <w:rsid w:val="00FD1B2B"/>
    <w:rsid w:val="00FD349A"/>
    <w:rsid w:val="00FE11C1"/>
    <w:rsid w:val="00FE1D14"/>
    <w:rsid w:val="00FE4966"/>
    <w:rsid w:val="00FE4BD1"/>
    <w:rsid w:val="00FE52A2"/>
    <w:rsid w:val="00FE56E6"/>
    <w:rsid w:val="00FE6011"/>
    <w:rsid w:val="00FE7F23"/>
    <w:rsid w:val="00FF0EA5"/>
    <w:rsid w:val="00FF2FCE"/>
    <w:rsid w:val="00FF5C0A"/>
    <w:rsid w:val="00FF6290"/>
    <w:rsid w:val="00FF7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1D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1DAC"/>
    <w:rPr>
      <w:rFonts w:ascii="Tahoma" w:hAnsi="Tahoma" w:cs="Tahoma"/>
      <w:sz w:val="16"/>
      <w:szCs w:val="16"/>
    </w:rPr>
  </w:style>
  <w:style w:type="paragraph" w:styleId="a5">
    <w:name w:val="header"/>
    <w:basedOn w:val="a"/>
    <w:link w:val="a6"/>
    <w:uiPriority w:val="99"/>
    <w:unhideWhenUsed/>
    <w:rsid w:val="00C577E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577EB"/>
  </w:style>
  <w:style w:type="paragraph" w:styleId="a7">
    <w:name w:val="footer"/>
    <w:basedOn w:val="a"/>
    <w:link w:val="a8"/>
    <w:uiPriority w:val="99"/>
    <w:unhideWhenUsed/>
    <w:rsid w:val="00C577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577EB"/>
  </w:style>
  <w:style w:type="character" w:styleId="a9">
    <w:name w:val="Hyperlink"/>
    <w:basedOn w:val="a0"/>
    <w:uiPriority w:val="99"/>
    <w:unhideWhenUsed/>
    <w:rsid w:val="00A22B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1D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1DAC"/>
    <w:rPr>
      <w:rFonts w:ascii="Tahoma" w:hAnsi="Tahoma" w:cs="Tahoma"/>
      <w:sz w:val="16"/>
      <w:szCs w:val="16"/>
    </w:rPr>
  </w:style>
  <w:style w:type="paragraph" w:styleId="a5">
    <w:name w:val="header"/>
    <w:basedOn w:val="a"/>
    <w:link w:val="a6"/>
    <w:uiPriority w:val="99"/>
    <w:unhideWhenUsed/>
    <w:rsid w:val="00C577E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577EB"/>
  </w:style>
  <w:style w:type="paragraph" w:styleId="a7">
    <w:name w:val="footer"/>
    <w:basedOn w:val="a"/>
    <w:link w:val="a8"/>
    <w:uiPriority w:val="99"/>
    <w:unhideWhenUsed/>
    <w:rsid w:val="00C577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577EB"/>
  </w:style>
  <w:style w:type="character" w:styleId="a9">
    <w:name w:val="Hyperlink"/>
    <w:basedOn w:val="a0"/>
    <w:uiPriority w:val="99"/>
    <w:unhideWhenUsed/>
    <w:rsid w:val="00A22BE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2281138">
      <w:bodyDiv w:val="1"/>
      <w:marLeft w:val="0"/>
      <w:marRight w:val="0"/>
      <w:marTop w:val="0"/>
      <w:marBottom w:val="0"/>
      <w:divBdr>
        <w:top w:val="none" w:sz="0" w:space="0" w:color="auto"/>
        <w:left w:val="none" w:sz="0" w:space="0" w:color="auto"/>
        <w:bottom w:val="none" w:sz="0" w:space="0" w:color="auto"/>
        <w:right w:val="none" w:sz="0" w:space="0" w:color="auto"/>
      </w:divBdr>
    </w:div>
    <w:div w:id="1221213703">
      <w:bodyDiv w:val="1"/>
      <w:marLeft w:val="0"/>
      <w:marRight w:val="0"/>
      <w:marTop w:val="0"/>
      <w:marBottom w:val="0"/>
      <w:divBdr>
        <w:top w:val="none" w:sz="0" w:space="0" w:color="auto"/>
        <w:left w:val="none" w:sz="0" w:space="0" w:color="auto"/>
        <w:bottom w:val="none" w:sz="0" w:space="0" w:color="auto"/>
        <w:right w:val="none" w:sz="0" w:space="0" w:color="auto"/>
      </w:divBdr>
      <w:divsChild>
        <w:div w:id="1850171380">
          <w:marLeft w:val="0"/>
          <w:marRight w:val="0"/>
          <w:marTop w:val="0"/>
          <w:marBottom w:val="0"/>
          <w:divBdr>
            <w:top w:val="none" w:sz="0" w:space="0" w:color="auto"/>
            <w:left w:val="none" w:sz="0" w:space="0" w:color="auto"/>
            <w:bottom w:val="none" w:sz="0" w:space="0" w:color="auto"/>
            <w:right w:val="none" w:sz="0" w:space="0" w:color="auto"/>
          </w:divBdr>
        </w:div>
        <w:div w:id="1171986910">
          <w:marLeft w:val="0"/>
          <w:marRight w:val="0"/>
          <w:marTop w:val="0"/>
          <w:marBottom w:val="0"/>
          <w:divBdr>
            <w:top w:val="none" w:sz="0" w:space="0" w:color="auto"/>
            <w:left w:val="none" w:sz="0" w:space="0" w:color="auto"/>
            <w:bottom w:val="none" w:sz="0" w:space="0" w:color="auto"/>
            <w:right w:val="none" w:sz="0" w:space="0" w:color="auto"/>
          </w:divBdr>
        </w:div>
        <w:div w:id="1918782173">
          <w:marLeft w:val="0"/>
          <w:marRight w:val="0"/>
          <w:marTop w:val="0"/>
          <w:marBottom w:val="0"/>
          <w:divBdr>
            <w:top w:val="none" w:sz="0" w:space="0" w:color="auto"/>
            <w:left w:val="none" w:sz="0" w:space="0" w:color="auto"/>
            <w:bottom w:val="none" w:sz="0" w:space="0" w:color="auto"/>
            <w:right w:val="none" w:sz="0" w:space="0" w:color="auto"/>
          </w:divBdr>
        </w:div>
        <w:div w:id="708065825">
          <w:marLeft w:val="0"/>
          <w:marRight w:val="0"/>
          <w:marTop w:val="0"/>
          <w:marBottom w:val="0"/>
          <w:divBdr>
            <w:top w:val="none" w:sz="0" w:space="0" w:color="auto"/>
            <w:left w:val="none" w:sz="0" w:space="0" w:color="auto"/>
            <w:bottom w:val="none" w:sz="0" w:space="0" w:color="auto"/>
            <w:right w:val="none" w:sz="0" w:space="0" w:color="auto"/>
          </w:divBdr>
        </w:div>
        <w:div w:id="460535233">
          <w:marLeft w:val="0"/>
          <w:marRight w:val="0"/>
          <w:marTop w:val="0"/>
          <w:marBottom w:val="0"/>
          <w:divBdr>
            <w:top w:val="none" w:sz="0" w:space="0" w:color="auto"/>
            <w:left w:val="none" w:sz="0" w:space="0" w:color="auto"/>
            <w:bottom w:val="none" w:sz="0" w:space="0" w:color="auto"/>
            <w:right w:val="none" w:sz="0" w:space="0" w:color="auto"/>
          </w:divBdr>
        </w:div>
        <w:div w:id="1266038580">
          <w:marLeft w:val="0"/>
          <w:marRight w:val="0"/>
          <w:marTop w:val="0"/>
          <w:marBottom w:val="0"/>
          <w:divBdr>
            <w:top w:val="none" w:sz="0" w:space="0" w:color="auto"/>
            <w:left w:val="none" w:sz="0" w:space="0" w:color="auto"/>
            <w:bottom w:val="none" w:sz="0" w:space="0" w:color="auto"/>
            <w:right w:val="none" w:sz="0" w:space="0" w:color="auto"/>
          </w:divBdr>
        </w:div>
        <w:div w:id="1330601179">
          <w:marLeft w:val="0"/>
          <w:marRight w:val="0"/>
          <w:marTop w:val="0"/>
          <w:marBottom w:val="0"/>
          <w:divBdr>
            <w:top w:val="none" w:sz="0" w:space="0" w:color="auto"/>
            <w:left w:val="none" w:sz="0" w:space="0" w:color="auto"/>
            <w:bottom w:val="none" w:sz="0" w:space="0" w:color="auto"/>
            <w:right w:val="none" w:sz="0" w:space="0" w:color="auto"/>
          </w:divBdr>
        </w:div>
        <w:div w:id="1313825734">
          <w:marLeft w:val="0"/>
          <w:marRight w:val="0"/>
          <w:marTop w:val="0"/>
          <w:marBottom w:val="0"/>
          <w:divBdr>
            <w:top w:val="none" w:sz="0" w:space="0" w:color="auto"/>
            <w:left w:val="none" w:sz="0" w:space="0" w:color="auto"/>
            <w:bottom w:val="none" w:sz="0" w:space="0" w:color="auto"/>
            <w:right w:val="none" w:sz="0" w:space="0" w:color="auto"/>
          </w:divBdr>
        </w:div>
        <w:div w:id="1073087983">
          <w:marLeft w:val="0"/>
          <w:marRight w:val="0"/>
          <w:marTop w:val="0"/>
          <w:marBottom w:val="0"/>
          <w:divBdr>
            <w:top w:val="none" w:sz="0" w:space="0" w:color="auto"/>
            <w:left w:val="none" w:sz="0" w:space="0" w:color="auto"/>
            <w:bottom w:val="none" w:sz="0" w:space="0" w:color="auto"/>
            <w:right w:val="none" w:sz="0" w:space="0" w:color="auto"/>
          </w:divBdr>
        </w:div>
        <w:div w:id="777026203">
          <w:marLeft w:val="0"/>
          <w:marRight w:val="0"/>
          <w:marTop w:val="0"/>
          <w:marBottom w:val="0"/>
          <w:divBdr>
            <w:top w:val="none" w:sz="0" w:space="0" w:color="auto"/>
            <w:left w:val="none" w:sz="0" w:space="0" w:color="auto"/>
            <w:bottom w:val="none" w:sz="0" w:space="0" w:color="auto"/>
            <w:right w:val="none" w:sz="0" w:space="0" w:color="auto"/>
          </w:divBdr>
        </w:div>
      </w:divsChild>
    </w:div>
    <w:div w:id="1513840482">
      <w:bodyDiv w:val="1"/>
      <w:marLeft w:val="0"/>
      <w:marRight w:val="0"/>
      <w:marTop w:val="0"/>
      <w:marBottom w:val="0"/>
      <w:divBdr>
        <w:top w:val="none" w:sz="0" w:space="0" w:color="auto"/>
        <w:left w:val="none" w:sz="0" w:space="0" w:color="auto"/>
        <w:bottom w:val="none" w:sz="0" w:space="0" w:color="auto"/>
        <w:right w:val="none" w:sz="0" w:space="0" w:color="auto"/>
      </w:divBdr>
    </w:div>
    <w:div w:id="1529560734">
      <w:bodyDiv w:val="1"/>
      <w:marLeft w:val="0"/>
      <w:marRight w:val="0"/>
      <w:marTop w:val="0"/>
      <w:marBottom w:val="0"/>
      <w:divBdr>
        <w:top w:val="none" w:sz="0" w:space="0" w:color="auto"/>
        <w:left w:val="none" w:sz="0" w:space="0" w:color="auto"/>
        <w:bottom w:val="none" w:sz="0" w:space="0" w:color="auto"/>
        <w:right w:val="none" w:sz="0" w:space="0" w:color="auto"/>
      </w:divBdr>
    </w:div>
    <w:div w:id="165663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hivugra.admhmao.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chivesl.admhmao.ru" TargetMode="External"/><Relationship Id="rId5" Type="http://schemas.openxmlformats.org/officeDocument/2006/relationships/webSettings" Target="webSettings.xml"/><Relationship Id="rId10" Type="http://schemas.openxmlformats.org/officeDocument/2006/relationships/hyperlink" Target="http://www.archivesl.admhmao.ru" TargetMode="External"/><Relationship Id="rId4" Type="http://schemas.openxmlformats.org/officeDocument/2006/relationships/settings" Target="settings.xml"/><Relationship Id="rId9" Type="http://schemas.openxmlformats.org/officeDocument/2006/relationships/hyperlink" Target="http://www.arhivugra.admhma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4083</Words>
  <Characters>23278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Захарова Наталья Александров</dc:creator>
  <cp:lastModifiedBy>Спиридонова Ольга Александровна</cp:lastModifiedBy>
  <cp:revision>3</cp:revision>
  <cp:lastPrinted>2017-02-09T11:38:00Z</cp:lastPrinted>
  <dcterms:created xsi:type="dcterms:W3CDTF">2017-02-15T09:53:00Z</dcterms:created>
  <dcterms:modified xsi:type="dcterms:W3CDTF">2017-02-15T09:53:00Z</dcterms:modified>
</cp:coreProperties>
</file>