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4F0" w:rsidRDefault="00EC7780" w:rsidP="004A2D58">
      <w:pPr>
        <w:pStyle w:val="aa"/>
        <w:spacing w:before="0" w:beforeAutospacing="0" w:after="0" w:afterAutospacing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Доклад</w:t>
      </w:r>
      <w:r w:rsidR="00661470" w:rsidRPr="00C77B5A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 xml:space="preserve">о </w:t>
      </w:r>
      <w:r w:rsidR="00661470" w:rsidRPr="00C77B5A">
        <w:rPr>
          <w:rFonts w:eastAsiaTheme="minorHAnsi"/>
          <w:b/>
          <w:sz w:val="28"/>
          <w:szCs w:val="28"/>
          <w:lang w:eastAsia="en-US"/>
        </w:rPr>
        <w:t>правоприменительной практик</w:t>
      </w:r>
      <w:r>
        <w:rPr>
          <w:rFonts w:eastAsiaTheme="minorHAnsi"/>
          <w:b/>
          <w:sz w:val="28"/>
          <w:szCs w:val="28"/>
          <w:lang w:eastAsia="en-US"/>
        </w:rPr>
        <w:t>е</w:t>
      </w:r>
      <w:r w:rsidR="00661470" w:rsidRPr="00C77B5A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6924F0" w:rsidRDefault="00661470" w:rsidP="004A2D58">
      <w:pPr>
        <w:pStyle w:val="aa"/>
        <w:spacing w:before="0" w:beforeAutospacing="0" w:after="0" w:afterAutospacing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C77B5A">
        <w:rPr>
          <w:rFonts w:eastAsiaTheme="minorHAnsi"/>
          <w:b/>
          <w:sz w:val="28"/>
          <w:szCs w:val="28"/>
          <w:lang w:eastAsia="en-US"/>
        </w:rPr>
        <w:t xml:space="preserve">контрольно-надзорной деятельности </w:t>
      </w:r>
    </w:p>
    <w:p w:rsidR="006924F0" w:rsidRDefault="00661470" w:rsidP="004A2D58">
      <w:pPr>
        <w:pStyle w:val="aa"/>
        <w:spacing w:before="0" w:beforeAutospacing="0" w:after="0" w:afterAutospacing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C77B5A">
        <w:rPr>
          <w:rFonts w:eastAsiaTheme="minorHAnsi"/>
          <w:b/>
          <w:sz w:val="28"/>
          <w:szCs w:val="28"/>
          <w:lang w:eastAsia="en-US"/>
        </w:rPr>
        <w:t xml:space="preserve">Службы по делам архивов </w:t>
      </w:r>
    </w:p>
    <w:p w:rsidR="006924F0" w:rsidRDefault="00661470" w:rsidP="004A2D58">
      <w:pPr>
        <w:pStyle w:val="aa"/>
        <w:spacing w:before="0" w:beforeAutospacing="0" w:after="0" w:afterAutospacing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C77B5A">
        <w:rPr>
          <w:rFonts w:eastAsiaTheme="minorHAnsi"/>
          <w:b/>
          <w:sz w:val="28"/>
          <w:szCs w:val="28"/>
          <w:lang w:eastAsia="en-US"/>
        </w:rPr>
        <w:t xml:space="preserve">Ханты-Мансийского автономного округа - Югры </w:t>
      </w:r>
    </w:p>
    <w:p w:rsidR="00661470" w:rsidRDefault="00661470" w:rsidP="004A2D58">
      <w:pPr>
        <w:pStyle w:val="aa"/>
        <w:spacing w:before="0" w:beforeAutospacing="0" w:after="0" w:afterAutospacing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C77B5A">
        <w:rPr>
          <w:rFonts w:eastAsiaTheme="minorHAnsi"/>
          <w:b/>
          <w:sz w:val="28"/>
          <w:szCs w:val="28"/>
          <w:lang w:eastAsia="en-US"/>
        </w:rPr>
        <w:t>за 2017 год</w:t>
      </w:r>
    </w:p>
    <w:p w:rsidR="006924F0" w:rsidRPr="00C77B5A" w:rsidRDefault="006924F0" w:rsidP="004A2D58">
      <w:pPr>
        <w:pStyle w:val="aa"/>
        <w:spacing w:before="0" w:beforeAutospacing="0" w:after="0" w:afterAutospacing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26025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 xml:space="preserve">Целью регионального государственного контроля по соблюдению юридическими лицами законодательства в сфере архивного дела является улучшение организации работы по обеспечению сохранности документов Архивного фонда Российской Федерации. </w:t>
      </w:r>
    </w:p>
    <w:p w:rsidR="00947CB2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 xml:space="preserve">Основными объектами проверок являются юридические лица (организации), включённые в состав источников комплектования казенного учреждения «Государственный архив Югры». </w:t>
      </w:r>
    </w:p>
    <w:p w:rsidR="00E26025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 xml:space="preserve">Общее количество юридических лиц, деятельность которых подлежит </w:t>
      </w:r>
      <w:proofErr w:type="gramStart"/>
      <w:r w:rsidRPr="0017710D">
        <w:rPr>
          <w:rFonts w:ascii="Times New Roman" w:hAnsi="Times New Roman"/>
          <w:sz w:val="28"/>
          <w:szCs w:val="28"/>
          <w:lang w:eastAsia="ru-RU"/>
        </w:rPr>
        <w:t>контролю за</w:t>
      </w:r>
      <w:proofErr w:type="gramEnd"/>
      <w:r w:rsidRPr="0017710D">
        <w:rPr>
          <w:rFonts w:ascii="Times New Roman" w:hAnsi="Times New Roman"/>
          <w:sz w:val="28"/>
          <w:szCs w:val="28"/>
          <w:lang w:eastAsia="ru-RU"/>
        </w:rPr>
        <w:t xml:space="preserve"> соблюдением законодательства Архивной служб</w:t>
      </w:r>
      <w:r w:rsidR="00E26025">
        <w:rPr>
          <w:rFonts w:ascii="Times New Roman" w:hAnsi="Times New Roman"/>
          <w:sz w:val="28"/>
          <w:szCs w:val="28"/>
          <w:lang w:eastAsia="ru-RU"/>
        </w:rPr>
        <w:t>ой</w:t>
      </w:r>
      <w:r w:rsidRPr="0017710D">
        <w:rPr>
          <w:rFonts w:ascii="Times New Roman" w:hAnsi="Times New Roman"/>
          <w:sz w:val="28"/>
          <w:szCs w:val="28"/>
          <w:lang w:eastAsia="ru-RU"/>
        </w:rPr>
        <w:t xml:space="preserve"> Югры, составляет 208.</w:t>
      </w:r>
      <w:r w:rsidR="00E26025" w:rsidRPr="00E2602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26025" w:rsidRPr="0017710D" w:rsidRDefault="00E26025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>При подготовке плана проверок на 2017 год были проанализированы показатели, отражающие состояние обеспечения сохранности документов в организациях-источниках комплектования казенного учреждения «Государственный архив Югры».</w:t>
      </w:r>
    </w:p>
    <w:p w:rsidR="007B1529" w:rsidRPr="007B1529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>В план проведения проверок соблюдения законодательства об архивном деле на территории Ханты-Мансийского автономного округа – Югры на 2017 год был</w:t>
      </w:r>
      <w:r w:rsidR="00947CB2">
        <w:rPr>
          <w:rFonts w:ascii="Times New Roman" w:hAnsi="Times New Roman"/>
          <w:sz w:val="28"/>
          <w:szCs w:val="28"/>
          <w:lang w:eastAsia="ru-RU"/>
        </w:rPr>
        <w:t>и</w:t>
      </w:r>
      <w:r w:rsidRPr="0017710D">
        <w:rPr>
          <w:rFonts w:ascii="Times New Roman" w:hAnsi="Times New Roman"/>
          <w:sz w:val="28"/>
          <w:szCs w:val="28"/>
          <w:lang w:eastAsia="ru-RU"/>
        </w:rPr>
        <w:t xml:space="preserve"> включен</w:t>
      </w:r>
      <w:r w:rsidR="00947CB2">
        <w:rPr>
          <w:rFonts w:ascii="Times New Roman" w:hAnsi="Times New Roman"/>
          <w:sz w:val="28"/>
          <w:szCs w:val="28"/>
          <w:lang w:eastAsia="ru-RU"/>
        </w:rPr>
        <w:t>ы</w:t>
      </w:r>
      <w:r w:rsidRPr="0017710D">
        <w:rPr>
          <w:rFonts w:ascii="Times New Roman" w:hAnsi="Times New Roman"/>
          <w:sz w:val="28"/>
          <w:szCs w:val="28"/>
          <w:lang w:eastAsia="ru-RU"/>
        </w:rPr>
        <w:t xml:space="preserve"> 4 организации, что составляет 2 % от общего количества организаций, подлежащих контролю</w:t>
      </w:r>
      <w:r w:rsidR="00E26025">
        <w:rPr>
          <w:rFonts w:ascii="Times New Roman" w:hAnsi="Times New Roman"/>
          <w:sz w:val="28"/>
          <w:szCs w:val="28"/>
          <w:lang w:eastAsia="ru-RU"/>
        </w:rPr>
        <w:t xml:space="preserve">, план </w:t>
      </w:r>
      <w:r w:rsidR="007B1529" w:rsidRPr="007B1529">
        <w:rPr>
          <w:rFonts w:ascii="Times New Roman" w:hAnsi="Times New Roman"/>
          <w:sz w:val="28"/>
          <w:szCs w:val="28"/>
          <w:lang w:eastAsia="ru-RU"/>
        </w:rPr>
        <w:t>согласован с Прокуратурой Ханты-Мансий</w:t>
      </w:r>
      <w:r w:rsidR="007B1529">
        <w:rPr>
          <w:rFonts w:ascii="Times New Roman" w:hAnsi="Times New Roman"/>
          <w:sz w:val="28"/>
          <w:szCs w:val="28"/>
          <w:lang w:eastAsia="ru-RU"/>
        </w:rPr>
        <w:t>ского автономного округа – Югры.</w:t>
      </w:r>
    </w:p>
    <w:p w:rsidR="00947CB2" w:rsidRDefault="007B1529" w:rsidP="00222A69">
      <w:pPr>
        <w:autoSpaceDE w:val="0"/>
        <w:autoSpaceDN w:val="0"/>
        <w:adjustRightInd w:val="0"/>
        <w:spacing w:line="360" w:lineRule="auto"/>
        <w:ind w:firstLine="709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B1529">
        <w:rPr>
          <w:rFonts w:ascii="Times New Roman" w:hAnsi="Times New Roman"/>
          <w:sz w:val="28"/>
          <w:szCs w:val="28"/>
          <w:lang w:eastAsia="ru-RU"/>
        </w:rPr>
        <w:t xml:space="preserve">Все проверки были проведены в форме </w:t>
      </w:r>
      <w:proofErr w:type="gramStart"/>
      <w:r w:rsidRPr="007B1529">
        <w:rPr>
          <w:rFonts w:ascii="Times New Roman" w:hAnsi="Times New Roman"/>
          <w:sz w:val="28"/>
          <w:szCs w:val="28"/>
          <w:lang w:eastAsia="ru-RU"/>
        </w:rPr>
        <w:t>выездных</w:t>
      </w:r>
      <w:proofErr w:type="gramEnd"/>
      <w:r w:rsidRPr="007B1529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B1529" w:rsidRPr="007B1529" w:rsidRDefault="007B1529" w:rsidP="00222A69">
      <w:pPr>
        <w:autoSpaceDE w:val="0"/>
        <w:autoSpaceDN w:val="0"/>
        <w:adjustRightInd w:val="0"/>
        <w:spacing w:line="360" w:lineRule="auto"/>
        <w:ind w:firstLine="709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B1529">
        <w:rPr>
          <w:rFonts w:ascii="Times New Roman" w:hAnsi="Times New Roman"/>
          <w:sz w:val="28"/>
          <w:szCs w:val="28"/>
          <w:lang w:eastAsia="ru-RU"/>
        </w:rPr>
        <w:t>Общее время проведения проверок в рабочих днях составило 80 дней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B1529">
        <w:rPr>
          <w:rFonts w:ascii="Times New Roman" w:hAnsi="Times New Roman"/>
          <w:sz w:val="28"/>
          <w:szCs w:val="28"/>
          <w:lang w:eastAsia="ru-RU"/>
        </w:rPr>
        <w:t xml:space="preserve"> Сроки проведения проверок, установленные ежегодным планом, соблюдены. </w:t>
      </w:r>
    </w:p>
    <w:p w:rsidR="007B1529" w:rsidRPr="007B1529" w:rsidRDefault="007B1529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1529">
        <w:rPr>
          <w:rFonts w:ascii="Times New Roman" w:hAnsi="Times New Roman"/>
          <w:sz w:val="28"/>
          <w:szCs w:val="28"/>
          <w:lang w:eastAsia="ru-RU"/>
        </w:rPr>
        <w:t xml:space="preserve">У юридических лиц, в отношении которых проводились контрольные мероприятия, заведены журналы учета проверок, что свидетельствует об информированности юридических лиц о порядке </w:t>
      </w:r>
      <w:r w:rsidRPr="007B1529">
        <w:rPr>
          <w:rFonts w:ascii="Times New Roman" w:hAnsi="Times New Roman"/>
          <w:sz w:val="28"/>
          <w:szCs w:val="28"/>
          <w:lang w:eastAsia="ru-RU"/>
        </w:rPr>
        <w:lastRenderedPageBreak/>
        <w:t>проведения контроля и о правах юридических лиц при проведении проверок.</w:t>
      </w:r>
    </w:p>
    <w:p w:rsidR="007B1529" w:rsidRPr="007B1529" w:rsidRDefault="007B1529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1529">
        <w:rPr>
          <w:rFonts w:ascii="Times New Roman" w:hAnsi="Times New Roman"/>
          <w:sz w:val="28"/>
          <w:szCs w:val="28"/>
          <w:lang w:eastAsia="ru-RU"/>
        </w:rPr>
        <w:t>Эксперты и экспертные организации к проведению мероприятий по контролю не привлекались.</w:t>
      </w:r>
    </w:p>
    <w:p w:rsidR="007B1529" w:rsidRPr="00947CB2" w:rsidRDefault="007B1529" w:rsidP="00222A69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7B1529">
        <w:rPr>
          <w:rFonts w:ascii="Times New Roman" w:hAnsi="Times New Roman"/>
          <w:b/>
          <w:sz w:val="28"/>
          <w:szCs w:val="28"/>
          <w:lang w:eastAsia="ru-RU"/>
        </w:rPr>
        <w:t>В ходе проведения плановых проверок нарушений обязательных требований, представляющих непосредственную угрозу причинения вреда жизни и здоровью граждан, вреда животным, растениям, окружающей среде, объектам культурного наследия народов Российской Федерации, имуществу физических и юридических лиц, безопасности государства выявлено не было.</w:t>
      </w:r>
    </w:p>
    <w:p w:rsidR="0017710D" w:rsidRPr="0017710D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 xml:space="preserve">По итогам проверок в 2017 году выявлено 79 нарушений обязательных требований законодательства об архивном деле. Юридическим лицам, в отношении которых проводились проверки соблюдения требований законодательства об архивном деле, выдано 4 предписания, в которых установлены сроки устранения нарушений.    </w:t>
      </w:r>
    </w:p>
    <w:p w:rsidR="0017710D" w:rsidRPr="0017710D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>К числу нарушений в области соблюдения законодательства об архивном деле относятся: нарушение правил хранения и учета архивных документов, отбора, подготовки и передачи документов на ведомственное и государственное хранение, использования архивных документов.</w:t>
      </w:r>
    </w:p>
    <w:p w:rsidR="0017710D" w:rsidRPr="0017710D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 xml:space="preserve">Доля проверок, по которым выявлены нарушения в сфере архивного дела от общего числа проведенных плановых и внеплановых проверок в отчетном периоде составила – 100%. </w:t>
      </w:r>
    </w:p>
    <w:p w:rsidR="00B22BDD" w:rsidRDefault="00B22BDD" w:rsidP="00B22BDD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 xml:space="preserve">По сравнению с 2016 годом в 2017 году 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17710D">
        <w:rPr>
          <w:rFonts w:ascii="Times New Roman" w:hAnsi="Times New Roman"/>
          <w:sz w:val="28"/>
          <w:szCs w:val="28"/>
          <w:lang w:eastAsia="ru-RU"/>
        </w:rPr>
        <w:t xml:space="preserve">величилось количество выявленных правонарушений: 49 нарушений в 2016 году, 79 – в 2017 году. Динамика увеличения количества выявленных правонарушений связана с увеличением количества проверок. </w:t>
      </w:r>
    </w:p>
    <w:p w:rsidR="001B465E" w:rsidRDefault="001B465E" w:rsidP="00B22BDD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B465E" w:rsidRDefault="001B465E" w:rsidP="00B22BDD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B465E" w:rsidRDefault="001B465E" w:rsidP="00B22BDD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B465E" w:rsidRPr="0017710D" w:rsidRDefault="001B465E" w:rsidP="00B22BDD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3379"/>
        <w:gridCol w:w="1842"/>
        <w:gridCol w:w="993"/>
        <w:gridCol w:w="1275"/>
        <w:gridCol w:w="1134"/>
      </w:tblGrid>
      <w:tr w:rsidR="0017710D" w:rsidRPr="0017710D" w:rsidTr="00947CB2">
        <w:trPr>
          <w:trHeight w:val="278"/>
        </w:trPr>
        <w:tc>
          <w:tcPr>
            <w:tcW w:w="506" w:type="dxa"/>
            <w:vMerge w:val="restart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79" w:type="dxa"/>
            <w:vMerge w:val="restart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7710D" w:rsidRPr="0017710D" w:rsidRDefault="0017710D" w:rsidP="00E26025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7710D" w:rsidRPr="0017710D" w:rsidRDefault="0017710D" w:rsidP="00E26025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7710D" w:rsidRPr="0017710D" w:rsidTr="00947CB2">
        <w:trPr>
          <w:trHeight w:val="277"/>
        </w:trPr>
        <w:tc>
          <w:tcPr>
            <w:tcW w:w="506" w:type="dxa"/>
            <w:vMerge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79" w:type="dxa"/>
            <w:vMerge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  <w:p w:rsidR="0017710D" w:rsidRPr="0017710D" w:rsidRDefault="0017710D" w:rsidP="00E26025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 2017 год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Первое полугодие</w:t>
            </w:r>
          </w:p>
          <w:p w:rsidR="0017710D" w:rsidRPr="0017710D" w:rsidRDefault="0017710D" w:rsidP="00E26025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2017 года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Второе полугодие</w:t>
            </w:r>
          </w:p>
          <w:p w:rsidR="0017710D" w:rsidRPr="0017710D" w:rsidRDefault="0017710D" w:rsidP="00E26025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2017 года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E26025" w:rsidRPr="00E260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jc w:val="lef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Выполнение утвержденного плана проведения плановых проверок</w:t>
            </w:r>
          </w:p>
        </w:tc>
        <w:tc>
          <w:tcPr>
            <w:tcW w:w="1842" w:type="dxa"/>
            <w:shd w:val="clear" w:color="auto" w:fill="auto"/>
          </w:tcPr>
          <w:p w:rsidR="0017710D" w:rsidRDefault="0017710D" w:rsidP="00947C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</w:t>
            </w:r>
            <w:proofErr w:type="gramEnd"/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общего количества запланированных проверок</w:t>
            </w:r>
          </w:p>
          <w:p w:rsidR="00662E30" w:rsidRPr="0017710D" w:rsidRDefault="00662E30" w:rsidP="00947C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B22BDD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004C30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E26025" w:rsidRPr="00E260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заявлений органов государственного контроля (надзора), муниципального контроля, направленных в органы прокуратуры о согласовании проведения внеплановых выездных проверок, в согласовании которых было отказано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947C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направленных в органы прокуратуры заявлений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004C30">
            <w:pPr>
              <w:ind w:firstLine="70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rPr>
          <w:trHeight w:val="597"/>
        </w:trPr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="00E26025" w:rsidRPr="00E260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проверок, результаты которых признаны недействительными</w:t>
            </w:r>
          </w:p>
        </w:tc>
        <w:tc>
          <w:tcPr>
            <w:tcW w:w="1842" w:type="dxa"/>
            <w:shd w:val="clear" w:color="auto" w:fill="auto"/>
          </w:tcPr>
          <w:p w:rsidR="0017710D" w:rsidRDefault="0017710D" w:rsidP="00947CB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проведенных проверок</w:t>
            </w:r>
          </w:p>
          <w:p w:rsidR="00662E30" w:rsidRPr="0017710D" w:rsidRDefault="00662E30" w:rsidP="00947CB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 w:rsidR="00E26025" w:rsidRPr="00E260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Доля проверок, проведенных органами государственного контроля (надзора), муниципального контроля с нарушениями требований </w:t>
            </w:r>
            <w:hyperlink r:id="rId8" w:history="1">
              <w:r w:rsidRPr="0017710D">
                <w:rPr>
                  <w:rFonts w:ascii="Times New Roman" w:hAnsi="Times New Roman"/>
                  <w:sz w:val="20"/>
                  <w:szCs w:val="20"/>
                  <w:lang w:eastAsia="ru-RU"/>
                </w:rPr>
                <w:t>законодательства</w:t>
              </w:r>
            </w:hyperlink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Российской Федерации о порядке их проведения, по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выявления которых к должностным лицам органов государственного контроля (надзора), муниципального контроля, осуществившим такие проверки, применены меры дисциплинарного, административного наказания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947CB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проведенных проверок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  <w:r w:rsidR="00E26025" w:rsidRPr="00E260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юридических лиц, индивидуальных предпринимателей, в отношении которых органами государственного контроля (надзора), муниципального контроля были проведены проверки</w:t>
            </w:r>
          </w:p>
          <w:p w:rsidR="0017710D" w:rsidRPr="0017710D" w:rsidRDefault="0017710D" w:rsidP="00CD346A">
            <w:pPr>
              <w:autoSpaceDE w:val="0"/>
              <w:autoSpaceDN w:val="0"/>
              <w:adjustRightInd w:val="0"/>
              <w:ind w:firstLine="708"/>
              <w:jc w:val="left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Default="0017710D" w:rsidP="00947C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количества юридических лиц, индивидуальных предпринимателей, осуществляющих деятельность на территории Российской Федерации, соответствующего субъекта Российской Федерации, соответствующего муниципального образования, деятельность которых подлежит государственному контролю (надзору), муниципальному контролю</w:t>
            </w:r>
          </w:p>
          <w:p w:rsidR="00662E30" w:rsidRPr="0017710D" w:rsidRDefault="00662E30" w:rsidP="00947CB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6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Среднее количество проверок, проведенных в отношении одного юридического лица, индивидуального предпринимателя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 проверках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проведенных внеплановых проверок</w:t>
            </w:r>
          </w:p>
          <w:p w:rsidR="0017710D" w:rsidRPr="0017710D" w:rsidRDefault="0017710D" w:rsidP="00CD346A">
            <w:pPr>
              <w:autoSpaceDE w:val="0"/>
              <w:autoSpaceDN w:val="0"/>
              <w:adjustRightInd w:val="0"/>
              <w:ind w:firstLine="708"/>
              <w:jc w:val="left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количества проведенных проверок</w:t>
            </w: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правонарушений, выявленных по итогам проведения внеплановых проверок</w:t>
            </w:r>
          </w:p>
        </w:tc>
        <w:tc>
          <w:tcPr>
            <w:tcW w:w="1842" w:type="dxa"/>
            <w:shd w:val="clear" w:color="auto" w:fill="auto"/>
          </w:tcPr>
          <w:p w:rsid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правонарушений, выявленных по итогам проверок</w:t>
            </w:r>
          </w:p>
          <w:p w:rsidR="00662E30" w:rsidRPr="0017710D" w:rsidRDefault="00662E30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662E30">
        <w:trPr>
          <w:trHeight w:val="3831"/>
        </w:trPr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внеплановых проверок, проведенных по фактам нарушений, с которыми связано возникновение угрозы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</w:t>
            </w:r>
          </w:p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количества проведенных внеплановых проверок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внеплановых проверок, проведенных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      </w:r>
            <w:proofErr w:type="gramEnd"/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количества проведенных внеплановых проверок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проверок, по итогам которых выявлены правонарушения</w:t>
            </w:r>
          </w:p>
        </w:tc>
        <w:tc>
          <w:tcPr>
            <w:tcW w:w="1842" w:type="dxa"/>
            <w:shd w:val="clear" w:color="auto" w:fill="auto"/>
          </w:tcPr>
          <w:p w:rsid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проведенных плановых и внеплановых проверок</w:t>
            </w:r>
          </w:p>
          <w:p w:rsidR="00662E30" w:rsidRPr="0017710D" w:rsidRDefault="00662E30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проверок, по итогам которых по результатам выявленных правонарушений были возбуждены дела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</w:tcPr>
          <w:p w:rsid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проверок, по итогам которых были выявлены правонарушения</w:t>
            </w:r>
          </w:p>
          <w:p w:rsidR="00662E30" w:rsidRPr="0017710D" w:rsidRDefault="00662E30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Доля проверок, по итогам которых по </w:t>
            </w: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фактам выявленных нарушений наложены административные наказания</w:t>
            </w: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</w:t>
            </w: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проверок, по итогам которых по результатам выявленных правонарушений возбуждены дела об административных правонарушениях</w:t>
            </w: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662E30">
        <w:trPr>
          <w:trHeight w:val="3968"/>
        </w:trPr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</w:t>
            </w:r>
          </w:p>
          <w:p w:rsidR="0017710D" w:rsidRDefault="0017710D" w:rsidP="00CD346A">
            <w:pPr>
              <w:autoSpaceDE w:val="0"/>
              <w:autoSpaceDN w:val="0"/>
              <w:adjustRightInd w:val="0"/>
              <w:ind w:firstLine="708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юридических лиц, безопасности государства, а также угрозу чрезвычайных ситуаций природного и техногенного характера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ind w:firstLine="708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проверенных лиц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</w:t>
            </w:r>
            <w:proofErr w:type="gramEnd"/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проверенных лиц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случаев причинения юридическими лицами, индивидуальными предпринимателями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по видам ущерба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выявленных при проведении проверок правонарушений, связанных с неисполнением предписаний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числа выявленных правонарушений</w:t>
            </w:r>
          </w:p>
          <w:p w:rsidR="0017710D" w:rsidRPr="0017710D" w:rsidRDefault="0017710D" w:rsidP="00E2602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379" w:type="dxa"/>
            <w:shd w:val="clear" w:color="auto" w:fill="auto"/>
          </w:tcPr>
          <w:p w:rsid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суммы взысканных административных штрафов к общей сумме наложенных административных штрафов</w:t>
            </w:r>
          </w:p>
          <w:p w:rsidR="00662E30" w:rsidRPr="0017710D" w:rsidRDefault="00662E30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 %</w:t>
            </w: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Средний размер наложенного административного штрафа, в том числе на должностных лиц и юридических лиц</w:t>
            </w:r>
          </w:p>
        </w:tc>
        <w:tc>
          <w:tcPr>
            <w:tcW w:w="1842" w:type="dxa"/>
            <w:shd w:val="clear" w:color="auto" w:fill="auto"/>
          </w:tcPr>
          <w:p w:rsidR="0017710D" w:rsidRP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 тыс. рублей</w:t>
            </w: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7710D" w:rsidRPr="0017710D" w:rsidTr="00947CB2">
        <w:tc>
          <w:tcPr>
            <w:tcW w:w="506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947C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3379" w:type="dxa"/>
            <w:shd w:val="clear" w:color="auto" w:fill="auto"/>
          </w:tcPr>
          <w:p w:rsidR="0017710D" w:rsidRPr="0017710D" w:rsidRDefault="0017710D" w:rsidP="00CD346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Доля проверок, по результатам которых материалы о выявленных нарушениях переданы в уполномоченные органы для возбуждения уголовных дел</w:t>
            </w:r>
          </w:p>
        </w:tc>
        <w:tc>
          <w:tcPr>
            <w:tcW w:w="1842" w:type="dxa"/>
            <w:shd w:val="clear" w:color="auto" w:fill="auto"/>
          </w:tcPr>
          <w:p w:rsidR="0017710D" w:rsidRDefault="0017710D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>общего</w:t>
            </w:r>
            <w:proofErr w:type="gramEnd"/>
            <w:r w:rsidRPr="001771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количества проверок, в результате которых выявлены нарушения обязательных требований</w:t>
            </w:r>
          </w:p>
          <w:p w:rsidR="00662E30" w:rsidRPr="0017710D" w:rsidRDefault="00662E30" w:rsidP="00222A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7710D" w:rsidRPr="0017710D" w:rsidRDefault="0017710D" w:rsidP="00E26025">
            <w:pPr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10D" w:rsidRPr="0017710D" w:rsidRDefault="0017710D" w:rsidP="00E26025">
            <w:pPr>
              <w:spacing w:line="276" w:lineRule="auto"/>
              <w:ind w:firstLine="7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10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17710D" w:rsidRDefault="0017710D" w:rsidP="00E26025">
      <w:pPr>
        <w:autoSpaceDE w:val="0"/>
        <w:autoSpaceDN w:val="0"/>
        <w:adjustRightInd w:val="0"/>
        <w:ind w:firstLine="708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17710D" w:rsidRPr="0017710D" w:rsidRDefault="0017710D" w:rsidP="00222A69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>Жалоб на работу Архивной службы Югры по осуществлению государственного контроля не поступало.</w:t>
      </w:r>
    </w:p>
    <w:p w:rsidR="0017710D" w:rsidRPr="0017710D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>Проверки, проведенные в отчетном периоде, не были признаны недействительными по решению суда, по предписанию органов прокуратуры.</w:t>
      </w:r>
    </w:p>
    <w:p w:rsidR="0017710D" w:rsidRPr="0017710D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>Прецедентов привлечения к административной ответственности юридических лиц не было, административные штрафы на юридические лица не накладывались.</w:t>
      </w:r>
    </w:p>
    <w:p w:rsidR="0017710D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>Эффективным методом работы по устранению правонарушений является проведение Архивной службой Югры методической работы в ходе проверок по разъяснению правил применения норм архивного законодательства. Специалисты казенного учреждения «Государственный архив Югры»</w:t>
      </w:r>
      <w:r w:rsidR="00947CB2">
        <w:rPr>
          <w:rFonts w:ascii="Times New Roman" w:hAnsi="Times New Roman"/>
          <w:sz w:val="28"/>
          <w:szCs w:val="28"/>
          <w:lang w:eastAsia="ru-RU"/>
        </w:rPr>
        <w:t>,</w:t>
      </w:r>
      <w:r w:rsidRPr="0017710D">
        <w:rPr>
          <w:rFonts w:ascii="Times New Roman" w:hAnsi="Times New Roman"/>
          <w:sz w:val="28"/>
          <w:szCs w:val="28"/>
          <w:lang w:eastAsia="ru-RU"/>
        </w:rPr>
        <w:t xml:space="preserve"> Архивной служб</w:t>
      </w:r>
      <w:r w:rsidR="00947CB2">
        <w:rPr>
          <w:rFonts w:ascii="Times New Roman" w:hAnsi="Times New Roman"/>
          <w:sz w:val="28"/>
          <w:szCs w:val="28"/>
          <w:lang w:eastAsia="ru-RU"/>
        </w:rPr>
        <w:t>ы</w:t>
      </w:r>
      <w:r w:rsidRPr="0017710D">
        <w:rPr>
          <w:rFonts w:ascii="Times New Roman" w:hAnsi="Times New Roman"/>
          <w:sz w:val="28"/>
          <w:szCs w:val="28"/>
          <w:lang w:eastAsia="ru-RU"/>
        </w:rPr>
        <w:t xml:space="preserve"> Югры, оказывают практическую помощь ответственным должностным лицам проверяемых учреждений, помогают спланировать мероприятия по устранению нарушений, проводят методические семинары.</w:t>
      </w:r>
    </w:p>
    <w:p w:rsidR="00947CB2" w:rsidRPr="0017710D" w:rsidRDefault="00947CB2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7710D">
        <w:rPr>
          <w:rFonts w:ascii="Times New Roman" w:hAnsi="Times New Roman"/>
          <w:sz w:val="28"/>
          <w:szCs w:val="28"/>
          <w:lang w:eastAsia="ru-RU"/>
        </w:rPr>
        <w:t xml:space="preserve">Результатом работы является улучшение качества работы по обеспечению сохранности архивных документов, уменьшение числа организаций - источников комплектования, имеющих задолженность по </w:t>
      </w:r>
      <w:r w:rsidRPr="0017710D">
        <w:rPr>
          <w:rFonts w:ascii="Times New Roman" w:hAnsi="Times New Roman"/>
          <w:sz w:val="28"/>
          <w:szCs w:val="28"/>
          <w:lang w:eastAsia="ru-RU"/>
        </w:rPr>
        <w:lastRenderedPageBreak/>
        <w:t>передаче документов на постоянное хранение в КУ «Государственный архив Югры».</w:t>
      </w:r>
    </w:p>
    <w:p w:rsidR="0017710D" w:rsidRDefault="0017710D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7710D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26 декабря 2008 года  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положениями паспорта проекта «Внедрение системы комплексной профилактики нарушений обязательных требований» приоритетной программы «Реформа контрольной и надзорной деятельности», методическими рекомендациями по организации и проведению публичных обсуждений результатов правоприменительной практики Архивной службой Югры 29 сентября</w:t>
      </w:r>
      <w:proofErr w:type="gramEnd"/>
      <w:r w:rsidRPr="0017710D">
        <w:rPr>
          <w:rFonts w:ascii="Times New Roman" w:hAnsi="Times New Roman"/>
          <w:sz w:val="28"/>
          <w:szCs w:val="28"/>
          <w:lang w:eastAsia="ru-RU"/>
        </w:rPr>
        <w:t xml:space="preserve"> и 20 декабря 2017 года  были проведены публичные обсуждения результатов правоприменительной практики контрольно-надзорной деятельности в сфере архивного дела. </w:t>
      </w:r>
    </w:p>
    <w:p w:rsidR="00934018" w:rsidRPr="00C77B5A" w:rsidRDefault="00934018" w:rsidP="00222A69">
      <w:pPr>
        <w:pStyle w:val="ac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C77B5A">
        <w:rPr>
          <w:rFonts w:ascii="Times New Roman" w:hAnsi="Times New Roman"/>
          <w:sz w:val="28"/>
          <w:szCs w:val="28"/>
        </w:rPr>
        <w:t xml:space="preserve">Информация Архивной службы Югры о контрольно-надзорной деятельности размещена на официальном сайте </w:t>
      </w:r>
      <w:hyperlink r:id="rId9" w:history="1">
        <w:r w:rsidRPr="00C77B5A">
          <w:rPr>
            <w:rStyle w:val="ab"/>
            <w:rFonts w:ascii="Times New Roman" w:eastAsia="Calibri" w:hAnsi="Times New Roman"/>
            <w:sz w:val="28"/>
            <w:szCs w:val="28"/>
          </w:rPr>
          <w:t>https://archivesl.admhmao.ru/</w:t>
        </w:r>
      </w:hyperlink>
      <w:r>
        <w:rPr>
          <w:rStyle w:val="ab"/>
          <w:rFonts w:ascii="Times New Roman" w:eastAsia="Calibri" w:hAnsi="Times New Roman"/>
          <w:sz w:val="28"/>
          <w:szCs w:val="28"/>
        </w:rPr>
        <w:t xml:space="preserve">, </w:t>
      </w:r>
      <w:r w:rsidR="00222A69">
        <w:rPr>
          <w:rStyle w:val="ab"/>
          <w:rFonts w:ascii="Times New Roman" w:eastAsia="Calibri" w:hAnsi="Times New Roman"/>
          <w:sz w:val="28"/>
          <w:szCs w:val="28"/>
        </w:rPr>
        <w:t>в</w:t>
      </w:r>
      <w:r w:rsidRPr="00C77B5A">
        <w:rPr>
          <w:rFonts w:ascii="Times New Roman" w:hAnsi="Times New Roman"/>
          <w:sz w:val="28"/>
          <w:szCs w:val="28"/>
        </w:rPr>
        <w:t xml:space="preserve"> рубрике «Реформирование контрольно-надзорной деятельности. Документы» раздела «Кон</w:t>
      </w:r>
      <w:r w:rsidR="00222A69">
        <w:rPr>
          <w:rFonts w:ascii="Times New Roman" w:hAnsi="Times New Roman"/>
          <w:sz w:val="28"/>
          <w:szCs w:val="28"/>
        </w:rPr>
        <w:t>трольно-надзорная деятельность».</w:t>
      </w:r>
    </w:p>
    <w:p w:rsidR="00934018" w:rsidRPr="0017710D" w:rsidRDefault="00934018" w:rsidP="00222A69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sectPr w:rsidR="00934018" w:rsidRPr="0017710D" w:rsidSect="00A23F59">
      <w:headerReference w:type="default" r:id="rId10"/>
      <w:headerReference w:type="first" r:id="rId11"/>
      <w:pgSz w:w="11906" w:h="16838" w:code="9"/>
      <w:pgMar w:top="1418" w:right="1276" w:bottom="993" w:left="155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A67" w:rsidRDefault="00295A67">
      <w:r>
        <w:separator/>
      </w:r>
    </w:p>
  </w:endnote>
  <w:endnote w:type="continuationSeparator" w:id="0">
    <w:p w:rsidR="00295A67" w:rsidRDefault="0029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A67" w:rsidRDefault="00295A67">
      <w:r>
        <w:separator/>
      </w:r>
    </w:p>
  </w:footnote>
  <w:footnote w:type="continuationSeparator" w:id="0">
    <w:p w:rsidR="00295A67" w:rsidRDefault="00295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FD7" w:rsidRDefault="0016386E">
    <w:pPr>
      <w:pStyle w:val="a3"/>
      <w:jc w:val="center"/>
    </w:pPr>
    <w:r w:rsidRPr="002F75A5">
      <w:rPr>
        <w:rFonts w:ascii="Times New Roman" w:hAnsi="Times New Roman"/>
      </w:rPr>
      <w:fldChar w:fldCharType="begin"/>
    </w:r>
    <w:r w:rsidRPr="002F75A5">
      <w:rPr>
        <w:rFonts w:ascii="Times New Roman" w:hAnsi="Times New Roman"/>
      </w:rPr>
      <w:instrText xml:space="preserve"> PAGE   \* MERGEFORMAT </w:instrText>
    </w:r>
    <w:r w:rsidRPr="002F75A5">
      <w:rPr>
        <w:rFonts w:ascii="Times New Roman" w:hAnsi="Times New Roman"/>
      </w:rPr>
      <w:fldChar w:fldCharType="separate"/>
    </w:r>
    <w:r w:rsidR="001B465E">
      <w:rPr>
        <w:rFonts w:ascii="Times New Roman" w:hAnsi="Times New Roman"/>
        <w:noProof/>
      </w:rPr>
      <w:t>2</w:t>
    </w:r>
    <w:r w:rsidRPr="002F75A5">
      <w:rPr>
        <w:rFonts w:ascii="Times New Roman" w:hAnsi="Times New Roman"/>
      </w:rPr>
      <w:fldChar w:fldCharType="end"/>
    </w:r>
  </w:p>
  <w:p w:rsidR="00A42FD7" w:rsidRDefault="00295A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BD6" w:rsidRPr="00026BD6" w:rsidRDefault="00026BD6" w:rsidP="00026BD6">
    <w:pPr>
      <w:pStyle w:val="a3"/>
      <w:jc w:val="right"/>
      <w:rPr>
        <w:rFonts w:ascii="Times New Roman" w:hAnsi="Times New Roman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F39"/>
    <w:multiLevelType w:val="multilevel"/>
    <w:tmpl w:val="03E4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43115"/>
    <w:multiLevelType w:val="hybridMultilevel"/>
    <w:tmpl w:val="48A8E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64BAA"/>
    <w:multiLevelType w:val="hybridMultilevel"/>
    <w:tmpl w:val="D402FE44"/>
    <w:lvl w:ilvl="0" w:tplc="0B762D1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1D5B14"/>
    <w:multiLevelType w:val="hybridMultilevel"/>
    <w:tmpl w:val="6C50B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62998"/>
    <w:multiLevelType w:val="multilevel"/>
    <w:tmpl w:val="C8FC1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0B"/>
    <w:rsid w:val="00004C30"/>
    <w:rsid w:val="00016E65"/>
    <w:rsid w:val="00026BD6"/>
    <w:rsid w:val="00046E86"/>
    <w:rsid w:val="00074CAE"/>
    <w:rsid w:val="000955CA"/>
    <w:rsid w:val="00115DBB"/>
    <w:rsid w:val="00126C52"/>
    <w:rsid w:val="0016386E"/>
    <w:rsid w:val="0017710D"/>
    <w:rsid w:val="00195CD2"/>
    <w:rsid w:val="001B465E"/>
    <w:rsid w:val="001F336A"/>
    <w:rsid w:val="00204722"/>
    <w:rsid w:val="00204E7C"/>
    <w:rsid w:val="00222A69"/>
    <w:rsid w:val="00292A18"/>
    <w:rsid w:val="00295A67"/>
    <w:rsid w:val="002A49EE"/>
    <w:rsid w:val="003A4DAA"/>
    <w:rsid w:val="003B26ED"/>
    <w:rsid w:val="00401E75"/>
    <w:rsid w:val="004173EB"/>
    <w:rsid w:val="0049556C"/>
    <w:rsid w:val="004A2D58"/>
    <w:rsid w:val="004C2F37"/>
    <w:rsid w:val="005209DF"/>
    <w:rsid w:val="005251C6"/>
    <w:rsid w:val="005544F5"/>
    <w:rsid w:val="00554CE5"/>
    <w:rsid w:val="00592F6C"/>
    <w:rsid w:val="006121A6"/>
    <w:rsid w:val="00657655"/>
    <w:rsid w:val="00661470"/>
    <w:rsid w:val="00662E30"/>
    <w:rsid w:val="006924F0"/>
    <w:rsid w:val="006967F7"/>
    <w:rsid w:val="006A5FC5"/>
    <w:rsid w:val="007038D8"/>
    <w:rsid w:val="00706E00"/>
    <w:rsid w:val="00730EBF"/>
    <w:rsid w:val="0075124C"/>
    <w:rsid w:val="007B1529"/>
    <w:rsid w:val="007B5576"/>
    <w:rsid w:val="007B733C"/>
    <w:rsid w:val="007C0736"/>
    <w:rsid w:val="007F5237"/>
    <w:rsid w:val="00801577"/>
    <w:rsid w:val="00853E4C"/>
    <w:rsid w:val="00885643"/>
    <w:rsid w:val="00893A35"/>
    <w:rsid w:val="008F4F7F"/>
    <w:rsid w:val="00927CA8"/>
    <w:rsid w:val="00934018"/>
    <w:rsid w:val="00947CB2"/>
    <w:rsid w:val="0098279C"/>
    <w:rsid w:val="00982850"/>
    <w:rsid w:val="009C37EC"/>
    <w:rsid w:val="009D48AF"/>
    <w:rsid w:val="00A23F59"/>
    <w:rsid w:val="00A93310"/>
    <w:rsid w:val="00AB241B"/>
    <w:rsid w:val="00AB5805"/>
    <w:rsid w:val="00AB6FEC"/>
    <w:rsid w:val="00B22BDD"/>
    <w:rsid w:val="00B23A12"/>
    <w:rsid w:val="00BB353D"/>
    <w:rsid w:val="00BB50B5"/>
    <w:rsid w:val="00BB680B"/>
    <w:rsid w:val="00BE53D4"/>
    <w:rsid w:val="00C20B80"/>
    <w:rsid w:val="00C44422"/>
    <w:rsid w:val="00C542B2"/>
    <w:rsid w:val="00CA412C"/>
    <w:rsid w:val="00CC3231"/>
    <w:rsid w:val="00CD346A"/>
    <w:rsid w:val="00CE49A1"/>
    <w:rsid w:val="00D14585"/>
    <w:rsid w:val="00D33136"/>
    <w:rsid w:val="00D379B8"/>
    <w:rsid w:val="00D75E00"/>
    <w:rsid w:val="00E06075"/>
    <w:rsid w:val="00E26025"/>
    <w:rsid w:val="00E72AEB"/>
    <w:rsid w:val="00EA6B89"/>
    <w:rsid w:val="00EC2BD8"/>
    <w:rsid w:val="00EC7780"/>
    <w:rsid w:val="00F11C28"/>
    <w:rsid w:val="00F849C3"/>
    <w:rsid w:val="00FA21FB"/>
    <w:rsid w:val="00FA245D"/>
    <w:rsid w:val="00FA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0B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1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BB680B"/>
    <w:pPr>
      <w:keepNext/>
      <w:jc w:val="center"/>
      <w:outlineLvl w:val="4"/>
    </w:pPr>
    <w:rPr>
      <w:rFonts w:ascii="Times New Roman" w:eastAsia="Calibri" w:hAnsi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B680B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3">
    <w:name w:val="header"/>
    <w:basedOn w:val="a"/>
    <w:link w:val="a4"/>
    <w:rsid w:val="00BB680B"/>
    <w:pPr>
      <w:tabs>
        <w:tab w:val="center" w:pos="4677"/>
        <w:tab w:val="right" w:pos="9355"/>
      </w:tabs>
    </w:pPr>
    <w:rPr>
      <w:rFonts w:eastAsia="Calibri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BB680B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Strong"/>
    <w:uiPriority w:val="22"/>
    <w:qFormat/>
    <w:rsid w:val="00BB680B"/>
    <w:rPr>
      <w:b/>
      <w:bCs/>
    </w:rPr>
  </w:style>
  <w:style w:type="paragraph" w:customStyle="1" w:styleId="ConsPlusNormal">
    <w:name w:val="ConsPlusNormal"/>
    <w:rsid w:val="00BB68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6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80B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26B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BD6"/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CC323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3231"/>
  </w:style>
  <w:style w:type="character" w:styleId="ab">
    <w:name w:val="Hyperlink"/>
    <w:basedOn w:val="a0"/>
    <w:uiPriority w:val="99"/>
    <w:unhideWhenUsed/>
    <w:rsid w:val="00CC3231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01E7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77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0B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1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BB680B"/>
    <w:pPr>
      <w:keepNext/>
      <w:jc w:val="center"/>
      <w:outlineLvl w:val="4"/>
    </w:pPr>
    <w:rPr>
      <w:rFonts w:ascii="Times New Roman" w:eastAsia="Calibri" w:hAnsi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B680B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3">
    <w:name w:val="header"/>
    <w:basedOn w:val="a"/>
    <w:link w:val="a4"/>
    <w:rsid w:val="00BB680B"/>
    <w:pPr>
      <w:tabs>
        <w:tab w:val="center" w:pos="4677"/>
        <w:tab w:val="right" w:pos="9355"/>
      </w:tabs>
    </w:pPr>
    <w:rPr>
      <w:rFonts w:eastAsia="Calibri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BB680B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Strong"/>
    <w:uiPriority w:val="22"/>
    <w:qFormat/>
    <w:rsid w:val="00BB680B"/>
    <w:rPr>
      <w:b/>
      <w:bCs/>
    </w:rPr>
  </w:style>
  <w:style w:type="paragraph" w:customStyle="1" w:styleId="ConsPlusNormal">
    <w:name w:val="ConsPlusNormal"/>
    <w:rsid w:val="00BB68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6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80B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26B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BD6"/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CC323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3231"/>
  </w:style>
  <w:style w:type="character" w:styleId="ab">
    <w:name w:val="Hyperlink"/>
    <w:basedOn w:val="a0"/>
    <w:uiPriority w:val="99"/>
    <w:unhideWhenUsed/>
    <w:rsid w:val="00CC3231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01E7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77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5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507112B4C09DB97C7B9D7577F9C44419632632006CAFB9B3FEA13460iDOD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rchivesl.admhma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Ольга Александровна</dc:creator>
  <cp:lastModifiedBy>Омелина Валентина Александровна</cp:lastModifiedBy>
  <cp:revision>13</cp:revision>
  <cp:lastPrinted>2018-06-22T05:45:00Z</cp:lastPrinted>
  <dcterms:created xsi:type="dcterms:W3CDTF">2018-06-21T07:08:00Z</dcterms:created>
  <dcterms:modified xsi:type="dcterms:W3CDTF">2018-06-22T06:11:00Z</dcterms:modified>
</cp:coreProperties>
</file>