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901" w:rsidRDefault="004155CB" w:rsidP="00701901">
      <w:pPr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Информационная справка о результатах проведения публичных </w:t>
      </w:r>
      <w:proofErr w:type="gramStart"/>
      <w:r>
        <w:rPr>
          <w:bCs/>
          <w:color w:val="000000"/>
          <w:sz w:val="28"/>
          <w:szCs w:val="28"/>
        </w:rPr>
        <w:t>консультаций</w:t>
      </w:r>
      <w:proofErr w:type="gramEnd"/>
      <w:r>
        <w:rPr>
          <w:bCs/>
          <w:color w:val="000000"/>
          <w:sz w:val="28"/>
          <w:szCs w:val="28"/>
        </w:rPr>
        <w:t xml:space="preserve"> в ходе экспертизы </w:t>
      </w:r>
      <w:r w:rsidR="00701901">
        <w:rPr>
          <w:bCs/>
          <w:color w:val="000000"/>
          <w:sz w:val="28"/>
          <w:szCs w:val="28"/>
        </w:rPr>
        <w:t>оценки регулирующего воздействия</w:t>
      </w:r>
      <w:r>
        <w:rPr>
          <w:bCs/>
          <w:color w:val="000000"/>
          <w:sz w:val="28"/>
          <w:szCs w:val="28"/>
        </w:rPr>
        <w:t xml:space="preserve"> </w:t>
      </w:r>
      <w:r w:rsidR="00701901">
        <w:rPr>
          <w:bCs/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</w:rPr>
        <w:t xml:space="preserve">на </w:t>
      </w:r>
      <w:r w:rsidR="00701901">
        <w:rPr>
          <w:bCs/>
          <w:color w:val="000000"/>
          <w:sz w:val="28"/>
          <w:szCs w:val="28"/>
        </w:rPr>
        <w:t xml:space="preserve">проекты нормативных правовых актов </w:t>
      </w:r>
      <w:r>
        <w:rPr>
          <w:bCs/>
          <w:color w:val="000000"/>
          <w:sz w:val="28"/>
          <w:szCs w:val="28"/>
        </w:rPr>
        <w:t>Архивной службы Югры</w:t>
      </w:r>
      <w:r w:rsidR="00701901">
        <w:rPr>
          <w:bCs/>
          <w:color w:val="000000"/>
          <w:sz w:val="28"/>
          <w:szCs w:val="28"/>
        </w:rPr>
        <w:t xml:space="preserve"> </w:t>
      </w:r>
    </w:p>
    <w:p w:rsidR="004155CB" w:rsidRDefault="00701901" w:rsidP="00701901">
      <w:pPr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 2020</w:t>
      </w:r>
      <w:bookmarkStart w:id="0" w:name="_GoBack"/>
      <w:bookmarkEnd w:id="0"/>
      <w:r>
        <w:rPr>
          <w:bCs/>
          <w:color w:val="000000"/>
          <w:sz w:val="28"/>
          <w:szCs w:val="28"/>
        </w:rPr>
        <w:t xml:space="preserve"> год</w:t>
      </w:r>
    </w:p>
    <w:p w:rsidR="00701901" w:rsidRDefault="00701901" w:rsidP="00701901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701901" w:rsidRDefault="00701901" w:rsidP="00162AB1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Настоящая информационная справка составлена в соответствии с методическими рекомендациями по проведению оценки регулирующего воздействия проектов нормативных правовых актов, экспертизы и оценки фактического воздействия нормативных правовых актов</w:t>
      </w:r>
      <w:r w:rsidR="00162AB1">
        <w:rPr>
          <w:bCs/>
          <w:color w:val="000000"/>
          <w:sz w:val="28"/>
          <w:szCs w:val="28"/>
        </w:rPr>
        <w:t>, утвержденных приказом Департамента экономического развития Ханты-Мансийского автономного округа – Югры от 30.09.2013 № 155 (в ред. от 18.09.2020 №190).</w:t>
      </w:r>
    </w:p>
    <w:p w:rsidR="004155CB" w:rsidRDefault="004155CB" w:rsidP="004155C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155CB" w:rsidRDefault="004155CB" w:rsidP="004155C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301B61">
        <w:rPr>
          <w:bCs/>
          <w:color w:val="000000"/>
          <w:sz w:val="28"/>
          <w:szCs w:val="28"/>
        </w:rPr>
        <w:t xml:space="preserve">а) </w:t>
      </w:r>
      <w:r w:rsidRPr="00943EE3">
        <w:rPr>
          <w:bCs/>
          <w:i/>
          <w:color w:val="000000"/>
          <w:sz w:val="28"/>
          <w:szCs w:val="28"/>
        </w:rPr>
        <w:t>об общем количестве проектов нормативных правовых актов и нормативных правовых актов, по которым проведены публичные консультации с момента размещения информационной справки на официальном сайте.</w:t>
      </w:r>
    </w:p>
    <w:p w:rsidR="004155CB" w:rsidRDefault="004155CB" w:rsidP="004155C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На официальном сайте проектов нормативных правовых актов в целях проведения экспертизы оценки регулирующего воздействия за 2020 год был размещен 1 проект: </w:t>
      </w:r>
    </w:p>
    <w:p w:rsidR="004155CB" w:rsidRDefault="004155CB" w:rsidP="007019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F01EA">
        <w:rPr>
          <w:sz w:val="28"/>
          <w:szCs w:val="28"/>
        </w:rPr>
        <w:t>О внесении изменения в постановление</w:t>
      </w:r>
      <w:r w:rsidRPr="002F01EA">
        <w:rPr>
          <w:sz w:val="28"/>
          <w:szCs w:val="28"/>
        </w:rPr>
        <w:br/>
        <w:t>Правительства Ханты-Мансийского автономного округа – Югры</w:t>
      </w:r>
      <w:r w:rsidRPr="002F01EA">
        <w:rPr>
          <w:sz w:val="28"/>
          <w:szCs w:val="28"/>
        </w:rPr>
        <w:br/>
        <w:t xml:space="preserve">от 2 июня 2017 года № 216-п «О порядке организации и осуществления регионального государственного </w:t>
      </w:r>
      <w:proofErr w:type="gramStart"/>
      <w:r w:rsidRPr="002F01EA">
        <w:rPr>
          <w:sz w:val="28"/>
          <w:szCs w:val="28"/>
        </w:rPr>
        <w:t>контроля за</w:t>
      </w:r>
      <w:proofErr w:type="gramEnd"/>
      <w:r w:rsidRPr="002F01EA">
        <w:rPr>
          <w:sz w:val="28"/>
          <w:szCs w:val="28"/>
        </w:rPr>
        <w:t xml:space="preserve"> соблюдением законодательства об архивном деле»</w:t>
      </w:r>
      <w:r>
        <w:rPr>
          <w:sz w:val="28"/>
          <w:szCs w:val="28"/>
        </w:rPr>
        <w:t>.</w:t>
      </w:r>
    </w:p>
    <w:p w:rsidR="00943EE3" w:rsidRPr="00301B61" w:rsidRDefault="00943EE3" w:rsidP="00701901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4155CB" w:rsidRPr="00943EE3" w:rsidRDefault="004155CB" w:rsidP="004155CB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z w:val="28"/>
          <w:szCs w:val="28"/>
        </w:rPr>
      </w:pPr>
      <w:r w:rsidRPr="00943EE3">
        <w:rPr>
          <w:bCs/>
          <w:i/>
          <w:color w:val="000000"/>
          <w:sz w:val="28"/>
          <w:szCs w:val="28"/>
        </w:rPr>
        <w:t>б) о количестве участников публичных (общественных) консультаций (обсуждений) с момента размещения информационной справки в информационно-телекоммуникационной сети Интернет.</w:t>
      </w:r>
    </w:p>
    <w:p w:rsidR="004155CB" w:rsidRDefault="00943EE3" w:rsidP="007019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публичных обсуждениях</w:t>
      </w:r>
      <w:r>
        <w:rPr>
          <w:bCs/>
          <w:color w:val="000000"/>
          <w:sz w:val="28"/>
          <w:szCs w:val="28"/>
        </w:rPr>
        <w:t xml:space="preserve"> п</w:t>
      </w:r>
      <w:r w:rsidR="00507C6C">
        <w:rPr>
          <w:bCs/>
          <w:color w:val="000000"/>
          <w:sz w:val="28"/>
          <w:szCs w:val="28"/>
        </w:rPr>
        <w:t xml:space="preserve">о </w:t>
      </w:r>
      <w:r w:rsidR="0054075C">
        <w:rPr>
          <w:bCs/>
          <w:color w:val="000000"/>
          <w:sz w:val="28"/>
          <w:szCs w:val="28"/>
        </w:rPr>
        <w:t xml:space="preserve">проекту </w:t>
      </w:r>
      <w:r w:rsidR="0054075C">
        <w:rPr>
          <w:sz w:val="28"/>
          <w:szCs w:val="28"/>
        </w:rPr>
        <w:t>«</w:t>
      </w:r>
      <w:r w:rsidR="0054075C" w:rsidRPr="002F01EA">
        <w:rPr>
          <w:sz w:val="28"/>
          <w:szCs w:val="28"/>
        </w:rPr>
        <w:t>О вне</w:t>
      </w:r>
      <w:r>
        <w:rPr>
          <w:sz w:val="28"/>
          <w:szCs w:val="28"/>
        </w:rPr>
        <w:t xml:space="preserve">сении изменения в постановление </w:t>
      </w:r>
      <w:r w:rsidR="0054075C" w:rsidRPr="002F01EA">
        <w:rPr>
          <w:sz w:val="28"/>
          <w:szCs w:val="28"/>
        </w:rPr>
        <w:t>Правительства Ханты-Мансий</w:t>
      </w:r>
      <w:r>
        <w:rPr>
          <w:sz w:val="28"/>
          <w:szCs w:val="28"/>
        </w:rPr>
        <w:t xml:space="preserve">ского автономного округа – Югры </w:t>
      </w:r>
      <w:r w:rsidR="0054075C" w:rsidRPr="002F01EA">
        <w:rPr>
          <w:sz w:val="28"/>
          <w:szCs w:val="28"/>
        </w:rPr>
        <w:t xml:space="preserve">от 2 июня 2017 года № 216-п «О порядке организации и осуществления регионального государственного </w:t>
      </w:r>
      <w:proofErr w:type="gramStart"/>
      <w:r w:rsidR="0054075C" w:rsidRPr="002F01EA">
        <w:rPr>
          <w:sz w:val="28"/>
          <w:szCs w:val="28"/>
        </w:rPr>
        <w:t>контроля за</w:t>
      </w:r>
      <w:proofErr w:type="gramEnd"/>
      <w:r w:rsidR="0054075C" w:rsidRPr="002F01EA">
        <w:rPr>
          <w:sz w:val="28"/>
          <w:szCs w:val="28"/>
        </w:rPr>
        <w:t xml:space="preserve"> соблюдением за</w:t>
      </w:r>
      <w:r w:rsidR="0054075C">
        <w:rPr>
          <w:sz w:val="28"/>
          <w:szCs w:val="28"/>
        </w:rPr>
        <w:t>конодательства об архивном деле»</w:t>
      </w:r>
      <w:r>
        <w:rPr>
          <w:sz w:val="28"/>
          <w:szCs w:val="28"/>
        </w:rPr>
        <w:t xml:space="preserve"> приняли участие</w:t>
      </w:r>
      <w:r w:rsidR="0054075C">
        <w:rPr>
          <w:sz w:val="28"/>
          <w:szCs w:val="28"/>
        </w:rPr>
        <w:t xml:space="preserve"> 12 участников.</w:t>
      </w:r>
    </w:p>
    <w:p w:rsidR="00943EE3" w:rsidRPr="00301B61" w:rsidRDefault="00943EE3" w:rsidP="00701901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54075C" w:rsidRDefault="004155CB" w:rsidP="0054075C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301B61">
        <w:rPr>
          <w:bCs/>
          <w:color w:val="000000"/>
          <w:sz w:val="28"/>
          <w:szCs w:val="28"/>
        </w:rPr>
        <w:t xml:space="preserve">в) </w:t>
      </w:r>
      <w:r w:rsidRPr="00943EE3">
        <w:rPr>
          <w:bCs/>
          <w:i/>
          <w:color w:val="000000"/>
          <w:sz w:val="28"/>
          <w:szCs w:val="28"/>
        </w:rPr>
        <w:t>о количестве поступивших предложений от участников публичных консультаций с момента размещения информационной справки в информационно-телекоммуникационной сети Интернет.</w:t>
      </w:r>
    </w:p>
    <w:p w:rsidR="0054075C" w:rsidRDefault="0054075C" w:rsidP="007019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 проекту </w:t>
      </w:r>
      <w:r>
        <w:rPr>
          <w:sz w:val="28"/>
          <w:szCs w:val="28"/>
        </w:rPr>
        <w:t>«</w:t>
      </w:r>
      <w:r w:rsidRPr="002F01EA">
        <w:rPr>
          <w:sz w:val="28"/>
          <w:szCs w:val="28"/>
        </w:rPr>
        <w:t>О внесении изменения в постановление</w:t>
      </w:r>
      <w:r w:rsidRPr="002F01EA">
        <w:rPr>
          <w:sz w:val="28"/>
          <w:szCs w:val="28"/>
        </w:rPr>
        <w:br/>
        <w:t>Правительства Ханты-Мансийского автономного округа – Югры</w:t>
      </w:r>
      <w:r w:rsidRPr="002F01EA">
        <w:rPr>
          <w:sz w:val="28"/>
          <w:szCs w:val="28"/>
        </w:rPr>
        <w:br/>
        <w:t xml:space="preserve">от 2 июня 2017 года № 216-п «О порядке организации и осуществления регионального государственного </w:t>
      </w:r>
      <w:proofErr w:type="gramStart"/>
      <w:r w:rsidRPr="002F01EA">
        <w:rPr>
          <w:sz w:val="28"/>
          <w:szCs w:val="28"/>
        </w:rPr>
        <w:t>контроля за</w:t>
      </w:r>
      <w:proofErr w:type="gramEnd"/>
      <w:r w:rsidRPr="002F01EA">
        <w:rPr>
          <w:sz w:val="28"/>
          <w:szCs w:val="28"/>
        </w:rPr>
        <w:t xml:space="preserve"> соблюдением за</w:t>
      </w:r>
      <w:r>
        <w:rPr>
          <w:sz w:val="28"/>
          <w:szCs w:val="28"/>
        </w:rPr>
        <w:t>конодательства об архивном деле»</w:t>
      </w:r>
      <w:r w:rsidR="00943EE3">
        <w:rPr>
          <w:sz w:val="28"/>
          <w:szCs w:val="28"/>
        </w:rPr>
        <w:t xml:space="preserve"> поступило 8 отзывов об отсутствии замечаний и предложений.</w:t>
      </w:r>
      <w:r>
        <w:rPr>
          <w:sz w:val="28"/>
          <w:szCs w:val="28"/>
        </w:rPr>
        <w:t xml:space="preserve"> </w:t>
      </w:r>
    </w:p>
    <w:p w:rsidR="00DF65F7" w:rsidRPr="00701901" w:rsidRDefault="00DF65F7" w:rsidP="007019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55CB" w:rsidRDefault="004155CB" w:rsidP="004155C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301B61">
        <w:rPr>
          <w:bCs/>
          <w:color w:val="000000"/>
          <w:sz w:val="28"/>
          <w:szCs w:val="28"/>
        </w:rPr>
        <w:lastRenderedPageBreak/>
        <w:t xml:space="preserve">г) </w:t>
      </w:r>
      <w:r w:rsidRPr="00943EE3">
        <w:rPr>
          <w:bCs/>
          <w:i/>
          <w:color w:val="000000"/>
          <w:sz w:val="28"/>
          <w:szCs w:val="28"/>
        </w:rPr>
        <w:t>о количестве учтенных, частично учтенных и неучтенных предложений от участников публичных консультаций с момента размещения информационной справки в информационно-телекоммуникационной сети Интернет.</w:t>
      </w:r>
    </w:p>
    <w:p w:rsidR="00943EE3" w:rsidRDefault="00943EE3" w:rsidP="00701901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Поступило 8 отзывов в поддержку правового регулирования от участников публичных консультаций.</w:t>
      </w:r>
    </w:p>
    <w:p w:rsidR="00417D6E" w:rsidRDefault="00417D6E" w:rsidP="00701901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B64ACA" w:rsidRDefault="00B64ACA" w:rsidP="00B64ACA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Информационная справка о результатах проведения публичных </w:t>
      </w:r>
      <w:proofErr w:type="gramStart"/>
      <w:r>
        <w:rPr>
          <w:bCs/>
          <w:color w:val="000000"/>
          <w:sz w:val="28"/>
          <w:szCs w:val="28"/>
        </w:rPr>
        <w:t>консультаций</w:t>
      </w:r>
      <w:proofErr w:type="gramEnd"/>
      <w:r>
        <w:rPr>
          <w:bCs/>
          <w:color w:val="000000"/>
          <w:sz w:val="28"/>
          <w:szCs w:val="28"/>
        </w:rPr>
        <w:t xml:space="preserve"> в ходе экспертизы оценки регулирующего воздействия </w:t>
      </w:r>
      <w:r>
        <w:rPr>
          <w:bCs/>
          <w:color w:val="000000"/>
          <w:sz w:val="28"/>
          <w:szCs w:val="28"/>
        </w:rPr>
        <w:br/>
        <w:t>на проекты нормативных правовых актов Архивной службы Югры за 2020 год направлена для проведения общественной оценки в Общественный совет при Архивной службе Югры.</w:t>
      </w:r>
    </w:p>
    <w:p w:rsidR="00B64ACA" w:rsidRPr="00701901" w:rsidRDefault="00B64ACA" w:rsidP="00701901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sectPr w:rsidR="00B64ACA" w:rsidRPr="00701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CB"/>
    <w:rsid w:val="00162AB1"/>
    <w:rsid w:val="004155CB"/>
    <w:rsid w:val="00417D6E"/>
    <w:rsid w:val="00507C6C"/>
    <w:rsid w:val="0054075C"/>
    <w:rsid w:val="00701901"/>
    <w:rsid w:val="00943EE3"/>
    <w:rsid w:val="00B64ACA"/>
    <w:rsid w:val="00DF65F7"/>
    <w:rsid w:val="00E21168"/>
    <w:rsid w:val="00F2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Ольга Александровна</dc:creator>
  <cp:lastModifiedBy>Спиридонова Ольга Александровна</cp:lastModifiedBy>
  <cp:revision>2</cp:revision>
  <dcterms:created xsi:type="dcterms:W3CDTF">2021-02-11T12:03:00Z</dcterms:created>
  <dcterms:modified xsi:type="dcterms:W3CDTF">2021-02-11T12:03:00Z</dcterms:modified>
</cp:coreProperties>
</file>